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812"/>
        <w:gridCol w:w="2679"/>
      </w:tblGrid>
      <w:tr w:rsidR="00943920" w:rsidRPr="00072577" w14:paraId="3FA3B3B0" w14:textId="77777777" w:rsidTr="00943920">
        <w:trPr>
          <w:trHeight w:val="841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2F40F926" w14:textId="77777777" w:rsidR="00943920" w:rsidRPr="00072577" w:rsidRDefault="00943920" w:rsidP="00743D15">
            <w:pPr>
              <w:pStyle w:val="Header"/>
              <w:rPr>
                <w:rFonts w:ascii="Oswald" w:hAnsi="Oswald" w:cs="Arial"/>
                <w:b/>
                <w:smallCaps/>
              </w:rPr>
            </w:pPr>
            <w:r w:rsidRPr="00072577">
              <w:rPr>
                <w:rFonts w:ascii="Oswald" w:hAnsi="Oswald" w:cs="Arial"/>
                <w:b/>
                <w:smallCaps/>
              </w:rPr>
              <w:t>ROLE PROFILE</w:t>
            </w:r>
            <w:r>
              <w:rPr>
                <w:rFonts w:ascii="Oswald" w:hAnsi="Oswald" w:cs="Arial"/>
                <w:b/>
                <w:smallCaps/>
              </w:rPr>
              <w:t xml:space="preserve">: </w:t>
            </w:r>
            <w:r w:rsidR="00617F14" w:rsidRPr="00CC624F">
              <w:rPr>
                <w:rFonts w:ascii="Oswald" w:hAnsi="Oswald" w:cs="Arial"/>
                <w:b/>
                <w:smallCaps/>
                <w:noProof/>
              </w:rPr>
              <w:t>Research and Evaluation Unit Manager</w:t>
            </w:r>
          </w:p>
          <w:p w14:paraId="6AA2E1EC" w14:textId="77777777" w:rsidR="00943920" w:rsidRPr="00072577" w:rsidRDefault="00943920" w:rsidP="00BB65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679" w:type="dxa"/>
            <w:vMerge w:val="restart"/>
          </w:tcPr>
          <w:p w14:paraId="05C200A4" w14:textId="77777777" w:rsidR="00943920" w:rsidRPr="00072577" w:rsidRDefault="00943920" w:rsidP="00BB654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7E9F4840" w14:textId="4104BE25" w:rsidR="00943920" w:rsidRPr="00072577" w:rsidRDefault="008418AA" w:rsidP="0005025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10CD599" wp14:editId="265729A6">
                  <wp:extent cx="1562100" cy="336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920" w:rsidRPr="00994C06" w14:paraId="757FD3DF" w14:textId="77777777" w:rsidTr="00943920">
        <w:trPr>
          <w:trHeight w:val="495"/>
        </w:trPr>
        <w:tc>
          <w:tcPr>
            <w:tcW w:w="1809" w:type="dxa"/>
            <w:shd w:val="clear" w:color="auto" w:fill="auto"/>
            <w:vAlign w:val="center"/>
          </w:tcPr>
          <w:p w14:paraId="06314B45" w14:textId="77777777" w:rsidR="00943920" w:rsidRPr="005E601E" w:rsidRDefault="00943920" w:rsidP="00BB6541">
            <w:pPr>
              <w:rPr>
                <w:rFonts w:ascii="Oswald" w:hAnsi="Oswald"/>
                <w:bCs/>
                <w:sz w:val="22"/>
                <w:szCs w:val="22"/>
              </w:rPr>
            </w:pPr>
            <w:r w:rsidRPr="005E601E">
              <w:rPr>
                <w:rFonts w:ascii="Oswald" w:hAnsi="Oswald"/>
                <w:bCs/>
                <w:sz w:val="22"/>
                <w:szCs w:val="22"/>
              </w:rPr>
              <w:t xml:space="preserve">Position Title: </w:t>
            </w:r>
          </w:p>
        </w:tc>
        <w:tc>
          <w:tcPr>
            <w:tcW w:w="5812" w:type="dxa"/>
            <w:vAlign w:val="center"/>
          </w:tcPr>
          <w:p w14:paraId="2C2151DC" w14:textId="77777777" w:rsidR="00943920" w:rsidRPr="005E601E" w:rsidRDefault="00617F14" w:rsidP="00943920">
            <w:pPr>
              <w:rPr>
                <w:rFonts w:ascii="Oswald" w:hAnsi="Oswald"/>
                <w:bCs/>
                <w:sz w:val="22"/>
                <w:szCs w:val="22"/>
              </w:rPr>
            </w:pPr>
            <w:r w:rsidRPr="00CC624F">
              <w:rPr>
                <w:rFonts w:ascii="Oswald" w:hAnsi="Oswald"/>
                <w:bCs/>
                <w:noProof/>
                <w:sz w:val="22"/>
                <w:szCs w:val="22"/>
              </w:rPr>
              <w:t>Research and Evaluation Unit Manager</w:t>
            </w:r>
            <w:r w:rsidR="00943920">
              <w:rPr>
                <w:rFonts w:ascii="Oswald" w:hAnsi="Oswal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79" w:type="dxa"/>
            <w:vMerge/>
          </w:tcPr>
          <w:p w14:paraId="154E3CD1" w14:textId="77777777" w:rsidR="00943920" w:rsidRPr="00994C06" w:rsidRDefault="00943920" w:rsidP="00E3121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920" w:rsidRPr="00994C06" w14:paraId="4C50E1DB" w14:textId="77777777" w:rsidTr="00943920">
        <w:trPr>
          <w:trHeight w:val="495"/>
        </w:trPr>
        <w:tc>
          <w:tcPr>
            <w:tcW w:w="1809" w:type="dxa"/>
            <w:shd w:val="clear" w:color="auto" w:fill="auto"/>
            <w:vAlign w:val="center"/>
          </w:tcPr>
          <w:p w14:paraId="43F009D2" w14:textId="77777777" w:rsidR="00943920" w:rsidRPr="005E601E" w:rsidRDefault="00943920" w:rsidP="00943920">
            <w:pPr>
              <w:rPr>
                <w:rFonts w:ascii="Oswald" w:hAnsi="Oswald"/>
                <w:bCs/>
                <w:sz w:val="22"/>
                <w:szCs w:val="22"/>
              </w:rPr>
            </w:pPr>
            <w:r w:rsidRPr="005E601E">
              <w:rPr>
                <w:rFonts w:ascii="Oswald" w:hAnsi="Oswald"/>
                <w:bCs/>
                <w:sz w:val="22"/>
                <w:szCs w:val="22"/>
              </w:rPr>
              <w:t xml:space="preserve">Position </w:t>
            </w:r>
            <w:r>
              <w:rPr>
                <w:rFonts w:ascii="Oswald" w:hAnsi="Oswald"/>
                <w:bCs/>
                <w:sz w:val="22"/>
                <w:szCs w:val="22"/>
              </w:rPr>
              <w:t>ID:</w:t>
            </w:r>
          </w:p>
        </w:tc>
        <w:tc>
          <w:tcPr>
            <w:tcW w:w="5812" w:type="dxa"/>
            <w:vAlign w:val="center"/>
          </w:tcPr>
          <w:p w14:paraId="6AB5A836" w14:textId="77777777" w:rsidR="00943920" w:rsidRDefault="00617F14" w:rsidP="00E31215">
            <w:pPr>
              <w:rPr>
                <w:rFonts w:ascii="Oswald" w:hAnsi="Oswald"/>
                <w:bCs/>
                <w:sz w:val="22"/>
                <w:szCs w:val="22"/>
              </w:rPr>
            </w:pPr>
            <w:r w:rsidRPr="00CC624F">
              <w:rPr>
                <w:rFonts w:ascii="Oswald" w:hAnsi="Oswald"/>
                <w:bCs/>
                <w:noProof/>
                <w:sz w:val="22"/>
                <w:szCs w:val="22"/>
              </w:rPr>
              <w:t>NEW0000645</w:t>
            </w:r>
          </w:p>
        </w:tc>
        <w:tc>
          <w:tcPr>
            <w:tcW w:w="2679" w:type="dxa"/>
            <w:vMerge/>
          </w:tcPr>
          <w:p w14:paraId="5603012C" w14:textId="77777777" w:rsidR="00943920" w:rsidRPr="00994C06" w:rsidRDefault="00943920" w:rsidP="00E3121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5F56579" w14:textId="77777777" w:rsidR="00BB6541" w:rsidRPr="00994C06" w:rsidRDefault="00BB654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61"/>
        <w:gridCol w:w="2268"/>
        <w:gridCol w:w="2958"/>
      </w:tblGrid>
      <w:tr w:rsidR="00994C06" w:rsidRPr="005E601E" w14:paraId="7DF85214" w14:textId="77777777" w:rsidTr="43948858">
        <w:trPr>
          <w:trHeight w:val="277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D5E0E1"/>
            <w:vAlign w:val="center"/>
          </w:tcPr>
          <w:p w14:paraId="4242C7C5" w14:textId="77777777" w:rsidR="00F64009" w:rsidRPr="005E601E" w:rsidRDefault="00072577" w:rsidP="00072577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Team</w:t>
            </w:r>
          </w:p>
        </w:tc>
        <w:tc>
          <w:tcPr>
            <w:tcW w:w="3261" w:type="dxa"/>
            <w:vAlign w:val="center"/>
          </w:tcPr>
          <w:p w14:paraId="16F6B13A" w14:textId="77777777" w:rsidR="00F64009" w:rsidRPr="005E601E" w:rsidRDefault="00617F14" w:rsidP="002776C1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Evidence &amp; Learning</w:t>
            </w:r>
          </w:p>
        </w:tc>
        <w:tc>
          <w:tcPr>
            <w:tcW w:w="2268" w:type="dxa"/>
            <w:shd w:val="clear" w:color="auto" w:fill="D5E0E1"/>
            <w:vAlign w:val="center"/>
          </w:tcPr>
          <w:p w14:paraId="10F9BDB0" w14:textId="77777777" w:rsidR="00F64009" w:rsidRPr="005E601E" w:rsidRDefault="00072577" w:rsidP="005B5FBD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Grade</w:t>
            </w:r>
          </w:p>
        </w:tc>
        <w:tc>
          <w:tcPr>
            <w:tcW w:w="2958" w:type="dxa"/>
            <w:vAlign w:val="center"/>
          </w:tcPr>
          <w:p w14:paraId="57EEC494" w14:textId="77777777" w:rsidR="00F64009" w:rsidRPr="005E601E" w:rsidRDefault="00617F14" w:rsidP="00F64009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M2</w:t>
            </w:r>
          </w:p>
        </w:tc>
      </w:tr>
      <w:tr w:rsidR="00994C06" w:rsidRPr="005E601E" w14:paraId="04B9FFEB" w14:textId="77777777" w:rsidTr="43948858">
        <w:trPr>
          <w:trHeight w:val="304"/>
        </w:trPr>
        <w:tc>
          <w:tcPr>
            <w:tcW w:w="1809" w:type="dxa"/>
            <w:shd w:val="clear" w:color="auto" w:fill="D5E0E1"/>
            <w:vAlign w:val="center"/>
          </w:tcPr>
          <w:p w14:paraId="3A71D42F" w14:textId="77777777" w:rsidR="00F64009" w:rsidRPr="005E601E" w:rsidRDefault="00F64009" w:rsidP="005B5FBD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Reports To (Title)</w:t>
            </w:r>
          </w:p>
        </w:tc>
        <w:tc>
          <w:tcPr>
            <w:tcW w:w="3261" w:type="dxa"/>
            <w:vAlign w:val="center"/>
          </w:tcPr>
          <w:p w14:paraId="3BE5DFEC" w14:textId="77777777" w:rsidR="00F64009" w:rsidRPr="005E601E" w:rsidRDefault="00617F14" w:rsidP="00F64009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Head of Research and Evaluation</w:t>
            </w:r>
          </w:p>
        </w:tc>
        <w:tc>
          <w:tcPr>
            <w:tcW w:w="2268" w:type="dxa"/>
            <w:shd w:val="clear" w:color="auto" w:fill="D5E0E1"/>
            <w:vAlign w:val="center"/>
          </w:tcPr>
          <w:p w14:paraId="7CCC3A32" w14:textId="77777777" w:rsidR="00F64009" w:rsidRPr="005E601E" w:rsidRDefault="00072577" w:rsidP="005B5FBD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Contract Length</w:t>
            </w:r>
          </w:p>
        </w:tc>
        <w:tc>
          <w:tcPr>
            <w:tcW w:w="2958" w:type="dxa"/>
            <w:vAlign w:val="center"/>
          </w:tcPr>
          <w:p w14:paraId="41E18BB9" w14:textId="77777777" w:rsidR="00F64009" w:rsidRPr="005E601E" w:rsidRDefault="00617F14" w:rsidP="00F64009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Permanent</w:t>
            </w:r>
          </w:p>
        </w:tc>
      </w:tr>
      <w:tr w:rsidR="00BB1C79" w:rsidRPr="005E601E" w14:paraId="30A2A4A6" w14:textId="77777777" w:rsidTr="43948858">
        <w:trPr>
          <w:trHeight w:val="304"/>
        </w:trPr>
        <w:tc>
          <w:tcPr>
            <w:tcW w:w="1809" w:type="dxa"/>
            <w:shd w:val="clear" w:color="auto" w:fill="D5E0E1"/>
            <w:vAlign w:val="center"/>
          </w:tcPr>
          <w:p w14:paraId="6E9B8753" w14:textId="77777777" w:rsidR="00BB1C79" w:rsidRPr="005E601E" w:rsidRDefault="00BB1C79" w:rsidP="005B5FBD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Location</w:t>
            </w:r>
          </w:p>
        </w:tc>
        <w:tc>
          <w:tcPr>
            <w:tcW w:w="3261" w:type="dxa"/>
            <w:vAlign w:val="center"/>
          </w:tcPr>
          <w:p w14:paraId="5FA37AC1" w14:textId="77777777" w:rsidR="00BB1C79" w:rsidRDefault="00617F14" w:rsidP="00F64009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Any existing SCI office location</w:t>
            </w:r>
          </w:p>
        </w:tc>
        <w:tc>
          <w:tcPr>
            <w:tcW w:w="2268" w:type="dxa"/>
            <w:shd w:val="clear" w:color="auto" w:fill="D5E0E1"/>
            <w:vAlign w:val="center"/>
          </w:tcPr>
          <w:p w14:paraId="1DA924D8" w14:textId="77777777" w:rsidR="00BB1C79" w:rsidRPr="005E601E" w:rsidRDefault="00BB1C79" w:rsidP="005B5FBD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Time-zone</w:t>
            </w:r>
          </w:p>
        </w:tc>
        <w:tc>
          <w:tcPr>
            <w:tcW w:w="2958" w:type="dxa"/>
            <w:vAlign w:val="center"/>
          </w:tcPr>
          <w:p w14:paraId="7CF72711" w14:textId="77777777" w:rsidR="00BB1C79" w:rsidRDefault="00617F14" w:rsidP="00F64009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Any</w:t>
            </w:r>
          </w:p>
        </w:tc>
      </w:tr>
      <w:tr w:rsidR="00BB1C79" w:rsidRPr="005E601E" w14:paraId="7A5C7690" w14:textId="77777777" w:rsidTr="43948858">
        <w:trPr>
          <w:trHeight w:val="304"/>
        </w:trPr>
        <w:tc>
          <w:tcPr>
            <w:tcW w:w="1809" w:type="dxa"/>
            <w:shd w:val="clear" w:color="auto" w:fill="D5E0E1"/>
            <w:vAlign w:val="center"/>
          </w:tcPr>
          <w:p w14:paraId="6A933650" w14:textId="77777777" w:rsidR="00BB1C79" w:rsidRDefault="00BB1C79" w:rsidP="005B5FBD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Languages</w:t>
            </w:r>
          </w:p>
        </w:tc>
        <w:tc>
          <w:tcPr>
            <w:tcW w:w="3261" w:type="dxa"/>
            <w:vAlign w:val="center"/>
          </w:tcPr>
          <w:p w14:paraId="2C979C3E" w14:textId="77777777" w:rsidR="00BB1C79" w:rsidRDefault="00617F14" w:rsidP="00F64009">
            <w:pPr>
              <w:rPr>
                <w:rFonts w:ascii="Lato" w:hAnsi="Lato"/>
                <w:bCs/>
                <w:i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sz w:val="22"/>
                <w:szCs w:val="22"/>
              </w:rPr>
              <w:t>English</w:t>
            </w:r>
          </w:p>
        </w:tc>
        <w:tc>
          <w:tcPr>
            <w:tcW w:w="2268" w:type="dxa"/>
            <w:shd w:val="clear" w:color="auto" w:fill="D5E0E1"/>
            <w:vAlign w:val="center"/>
          </w:tcPr>
          <w:p w14:paraId="4F51AFB1" w14:textId="77777777" w:rsidR="00BB1C79" w:rsidRPr="009E2DAC" w:rsidRDefault="009E2DAC" w:rsidP="005B5FBD">
            <w:pPr>
              <w:rPr>
                <w:rFonts w:ascii="Lato" w:hAnsi="Lato"/>
                <w:b/>
                <w:sz w:val="22"/>
                <w:szCs w:val="22"/>
              </w:rPr>
            </w:pPr>
            <w:r w:rsidRPr="009E2DAC">
              <w:rPr>
                <w:rFonts w:ascii="Lato" w:hAnsi="Lato"/>
                <w:b/>
                <w:sz w:val="22"/>
                <w:szCs w:val="22"/>
              </w:rPr>
              <w:t>Headcount</w:t>
            </w:r>
          </w:p>
        </w:tc>
        <w:tc>
          <w:tcPr>
            <w:tcW w:w="2958" w:type="dxa"/>
            <w:vAlign w:val="center"/>
          </w:tcPr>
          <w:p w14:paraId="0BCE09D9" w14:textId="0E2068E4" w:rsidR="00BB1C79" w:rsidRPr="009E2DAC" w:rsidRDefault="769A45BF" w:rsidP="43948858">
            <w:pPr>
              <w:rPr>
                <w:rFonts w:ascii="Lato" w:hAnsi="Lato"/>
                <w:sz w:val="22"/>
                <w:szCs w:val="22"/>
              </w:rPr>
            </w:pPr>
            <w:r w:rsidRPr="43948858">
              <w:rPr>
                <w:rFonts w:ascii="Lato" w:hAnsi="Lato"/>
                <w:sz w:val="22"/>
                <w:szCs w:val="22"/>
              </w:rPr>
              <w:t>1</w:t>
            </w:r>
          </w:p>
        </w:tc>
      </w:tr>
    </w:tbl>
    <w:p w14:paraId="483D5D03" w14:textId="77777777" w:rsidR="00947C69" w:rsidRPr="005E601E" w:rsidRDefault="00947C69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994C06" w:rsidRPr="005E601E" w14:paraId="4F2A33E5" w14:textId="77777777" w:rsidTr="43948858">
        <w:tc>
          <w:tcPr>
            <w:tcW w:w="10296" w:type="dxa"/>
            <w:shd w:val="clear" w:color="auto" w:fill="D5E0E1"/>
          </w:tcPr>
          <w:p w14:paraId="752608BD" w14:textId="77777777" w:rsidR="008A1691" w:rsidRPr="005E601E" w:rsidRDefault="00A338D7" w:rsidP="005B5FBD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 xml:space="preserve">Team and </w:t>
            </w:r>
            <w:r w:rsidR="00BB6541" w:rsidRPr="005E601E">
              <w:rPr>
                <w:rFonts w:ascii="Lato" w:hAnsi="Lato"/>
                <w:b/>
                <w:sz w:val="22"/>
                <w:szCs w:val="22"/>
              </w:rPr>
              <w:t>Job Purpose</w:t>
            </w:r>
          </w:p>
        </w:tc>
      </w:tr>
      <w:tr w:rsidR="00994C06" w:rsidRPr="005E601E" w14:paraId="617EA8C5" w14:textId="77777777" w:rsidTr="43948858">
        <w:trPr>
          <w:trHeight w:val="854"/>
        </w:trPr>
        <w:tc>
          <w:tcPr>
            <w:tcW w:w="10296" w:type="dxa"/>
          </w:tcPr>
          <w:p w14:paraId="2115AE23" w14:textId="77777777" w:rsidR="00A338D7" w:rsidRPr="005E601E" w:rsidRDefault="00626423" w:rsidP="00A338D7">
            <w:pPr>
              <w:rPr>
                <w:rFonts w:ascii="Lato" w:hAnsi="Lato"/>
                <w:b/>
                <w:bCs/>
                <w:iCs/>
                <w:color w:val="80808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iCs/>
                <w:sz w:val="22"/>
                <w:szCs w:val="22"/>
              </w:rPr>
              <w:t>Team purpos</w:t>
            </w:r>
            <w:r w:rsidR="001C752E">
              <w:rPr>
                <w:rFonts w:ascii="Lato" w:hAnsi="Lato"/>
                <w:b/>
                <w:bCs/>
                <w:iCs/>
                <w:sz w:val="22"/>
                <w:szCs w:val="22"/>
              </w:rPr>
              <w:t>e</w:t>
            </w:r>
          </w:p>
          <w:p w14:paraId="57C6354D" w14:textId="2C37043D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Co-own delivery of the Digital, Data &amp; Evidence enabler</w:t>
            </w:r>
          </w:p>
          <w:p w14:paraId="69F7BAD7" w14:textId="28197DF5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Ensure E&amp;L standards, tools, and capability are in place and embedded across countries to generate, communicate and use evidence</w:t>
            </w:r>
          </w:p>
          <w:p w14:paraId="5FC7AB36" w14:textId="438F10EB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Support the Movement to produce  insights and learning  to inform and elevate programme quality, influencing and thought leadership</w:t>
            </w:r>
          </w:p>
          <w:p w14:paraId="0A00200B" w14:textId="1B123E5E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Lead on global standards and research/evaluation agenda in line with global strategy</w:t>
            </w:r>
          </w:p>
          <w:p w14:paraId="41DA0F47" w14:textId="7F138576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Accountable for shared leadership of I&amp;I strategy</w:t>
            </w:r>
          </w:p>
          <w:p w14:paraId="6588E2FE" w14:textId="77777777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Co-own delivery of the Digital, Data &amp; Evidence enabler</w:t>
            </w:r>
          </w:p>
          <w:p w14:paraId="4F79200F" w14:textId="77777777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Ensure E&amp;L  standards, tools, and capability are in place and embedded  across countries to generate, communicate and use  evidence</w:t>
            </w:r>
          </w:p>
          <w:p w14:paraId="74CFCDF7" w14:textId="77777777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 xml:space="preserve"> Support the Movement to produce  insights and learning  to inform and elevate programme quality, influencing and thought leadership</w:t>
            </w:r>
          </w:p>
          <w:p w14:paraId="631D79DC" w14:textId="77777777" w:rsidR="00617F14" w:rsidRPr="00CC624F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 xml:space="preserve"> Lead on global standards and research/evaluation  agenda in line with  global strategy</w:t>
            </w:r>
          </w:p>
          <w:p w14:paraId="7CD8D3F2" w14:textId="093C723D" w:rsidR="00A338D7" w:rsidRPr="00033EB6" w:rsidRDefault="00617F14" w:rsidP="43948858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Accountable for shared leadership of I&amp;I strategy</w:t>
            </w:r>
          </w:p>
          <w:p w14:paraId="2547E1C1" w14:textId="77777777" w:rsidR="00626423" w:rsidRPr="00033EB6" w:rsidRDefault="00626423" w:rsidP="00A338D7">
            <w:pPr>
              <w:rPr>
                <w:rFonts w:ascii="Lato" w:hAnsi="Lato"/>
                <w:bCs/>
                <w:iCs/>
                <w:color w:val="000000"/>
                <w:sz w:val="22"/>
                <w:szCs w:val="22"/>
              </w:rPr>
            </w:pPr>
          </w:p>
          <w:p w14:paraId="51AC5FE3" w14:textId="77777777" w:rsidR="003C3A8B" w:rsidRPr="00033EB6" w:rsidRDefault="00626423" w:rsidP="00A338D7">
            <w:pPr>
              <w:rPr>
                <w:rFonts w:ascii="Lato" w:hAnsi="Lato"/>
                <w:b/>
                <w:bCs/>
                <w:iCs/>
                <w:color w:val="000000"/>
                <w:sz w:val="22"/>
                <w:szCs w:val="22"/>
              </w:rPr>
            </w:pPr>
            <w:r w:rsidRPr="00033EB6">
              <w:rPr>
                <w:rFonts w:ascii="Lato" w:hAnsi="Lato"/>
                <w:b/>
                <w:bCs/>
                <w:iCs/>
                <w:color w:val="000000"/>
                <w:sz w:val="22"/>
                <w:szCs w:val="22"/>
              </w:rPr>
              <w:t>Role</w:t>
            </w:r>
            <w:r w:rsidR="00185184" w:rsidRPr="00033EB6">
              <w:rPr>
                <w:rFonts w:ascii="Lato" w:hAnsi="Lato"/>
                <w:b/>
                <w:bCs/>
                <w:iCs/>
                <w:color w:val="000000"/>
                <w:sz w:val="22"/>
                <w:szCs w:val="22"/>
              </w:rPr>
              <w:t xml:space="preserve"> purpose</w:t>
            </w:r>
          </w:p>
          <w:p w14:paraId="5CE758D6" w14:textId="77777777" w:rsidR="00617F14" w:rsidRPr="00CC624F" w:rsidRDefault="00617F14" w:rsidP="001B26EF">
            <w:pPr>
              <w:rPr>
                <w:rFonts w:ascii="Lato" w:hAnsi="Lato"/>
                <w:bCs/>
                <w:iCs/>
                <w:noProof/>
                <w:color w:val="000000"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iCs/>
                <w:noProof/>
                <w:color w:val="000000"/>
                <w:sz w:val="22"/>
                <w:szCs w:val="22"/>
              </w:rPr>
              <w:t>The role of the R&amp;E Manager is to:</w:t>
            </w:r>
          </w:p>
          <w:p w14:paraId="3247ED9F" w14:textId="765B2E8B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Manage the R&amp;E Unit staff and project portfolio/pipeline,</w:t>
            </w:r>
          </w:p>
          <w:p w14:paraId="0C73CB79" w14:textId="7A36A657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Provide a quality and timely service in communicating R&amp;E Unit services, responding to and delivering R&amp;E Unit requests</w:t>
            </w:r>
          </w:p>
          <w:p w14:paraId="5151AB36" w14:textId="448CE8C0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Pitch for and project manage large multi-country studies</w:t>
            </w:r>
          </w:p>
          <w:p w14:paraId="452210AE" w14:textId="2852086F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Conduct R&amp;E Unit management and Key Performance Indicator monitoring and reporting</w:t>
            </w:r>
          </w:p>
          <w:p w14:paraId="46E6C9CA" w14:textId="77777777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The role of the R&amp;E Manager is to:</w:t>
            </w:r>
          </w:p>
          <w:p w14:paraId="1ED81769" w14:textId="1721D5ED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Manage the R&amp;E Unit staff and project portfolio/pipeline,</w:t>
            </w:r>
          </w:p>
          <w:p w14:paraId="6306E67E" w14:textId="457A470E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Provide a quality and timely service in communicating R&amp;E Unit services, responding to and delivering R&amp;E Unit requests</w:t>
            </w:r>
          </w:p>
          <w:p w14:paraId="1AC55754" w14:textId="092B8083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Pitch for and project manage large multi-country studies</w:t>
            </w:r>
          </w:p>
          <w:p w14:paraId="1FB3E60B" w14:textId="5E22982B" w:rsidR="00617F14" w:rsidRPr="00CC624F" w:rsidRDefault="00617F14" w:rsidP="43948858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noProof/>
                <w:color w:val="000000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color w:val="000000" w:themeColor="text1"/>
                <w:sz w:val="22"/>
                <w:szCs w:val="22"/>
              </w:rPr>
              <w:t>Conduct R&amp;E Unit management and Key Performance Indicator monitoring and reporting</w:t>
            </w:r>
          </w:p>
          <w:p w14:paraId="538CF422" w14:textId="77777777" w:rsidR="00A338D7" w:rsidRPr="005E601E" w:rsidRDefault="00A338D7" w:rsidP="00A338D7">
            <w:pPr>
              <w:rPr>
                <w:rFonts w:ascii="Lato" w:hAnsi="Lato"/>
                <w:bCs/>
                <w:iCs/>
                <w:sz w:val="22"/>
                <w:szCs w:val="22"/>
              </w:rPr>
            </w:pPr>
          </w:p>
        </w:tc>
      </w:tr>
    </w:tbl>
    <w:p w14:paraId="531D8766" w14:textId="77777777" w:rsidR="005445B4" w:rsidRPr="005E601E" w:rsidRDefault="005445B4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994C06" w:rsidRPr="005E601E" w14:paraId="6B4D24D7" w14:textId="77777777" w:rsidTr="43948858">
        <w:tc>
          <w:tcPr>
            <w:tcW w:w="10296" w:type="dxa"/>
            <w:shd w:val="clear" w:color="auto" w:fill="D5E0E1"/>
          </w:tcPr>
          <w:p w14:paraId="2EE03B3B" w14:textId="77777777" w:rsidR="008A1691" w:rsidRPr="005E601E" w:rsidRDefault="00BB6541" w:rsidP="005B5FBD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Princip</w:t>
            </w:r>
            <w:r w:rsidR="00626423">
              <w:rPr>
                <w:rFonts w:ascii="Lato" w:hAnsi="Lato"/>
                <w:b/>
                <w:sz w:val="22"/>
                <w:szCs w:val="22"/>
              </w:rPr>
              <w:t>al</w:t>
            </w:r>
            <w:r w:rsidRPr="005E601E">
              <w:rPr>
                <w:rFonts w:ascii="Lato" w:hAnsi="Lato"/>
                <w:b/>
                <w:sz w:val="22"/>
                <w:szCs w:val="22"/>
              </w:rPr>
              <w:t xml:space="preserve"> Accountabilities</w:t>
            </w:r>
          </w:p>
        </w:tc>
      </w:tr>
      <w:tr w:rsidR="00994C06" w:rsidRPr="005E601E" w14:paraId="0CCB3094" w14:textId="77777777" w:rsidTr="43948858">
        <w:tc>
          <w:tcPr>
            <w:tcW w:w="10296" w:type="dxa"/>
          </w:tcPr>
          <w:p w14:paraId="098B4737" w14:textId="77777777" w:rsidR="00617F14" w:rsidRPr="00CC624F" w:rsidRDefault="00617F14" w:rsidP="001B26EF">
            <w:pPr>
              <w:rPr>
                <w:rFonts w:ascii="Lato" w:hAnsi="Lato"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noProof/>
                <w:sz w:val="22"/>
                <w:szCs w:val="22"/>
              </w:rPr>
              <w:t>R&amp;E Unit Management</w:t>
            </w:r>
          </w:p>
          <w:p w14:paraId="3F37CD3E" w14:textId="153D45F3" w:rsidR="00617F14" w:rsidRPr="00CC624F" w:rsidRDefault="00617F14" w:rsidP="43948858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Manage a team of R&amp;E Specialists and Officers responsible for the delivery of research, assessments and evaluation studies at the country, multi-country, regional and at times global level.</w:t>
            </w:r>
          </w:p>
          <w:p w14:paraId="5AC98935" w14:textId="3FE0C08B" w:rsidR="00617F14" w:rsidRPr="00CC624F" w:rsidRDefault="00617F14" w:rsidP="43948858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Manage the R&amp;E Unit project portfolio and pipeline, documenting and reporting on project information and status</w:t>
            </w:r>
          </w:p>
          <w:p w14:paraId="00A18D40" w14:textId="15BD385E" w:rsidR="00617F14" w:rsidRPr="00CC624F" w:rsidRDefault="00617F14" w:rsidP="43948858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Prioritise requests for R&amp;E unit support in line with R&amp;E project prioritisation criteria, as well as humanitarian response, country and regional needs</w:t>
            </w:r>
          </w:p>
          <w:p w14:paraId="50B47F4E" w14:textId="5BC695C1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lastRenderedPageBreak/>
              <w:t>Monitor, schedule and agree upon R&amp;E Unit projects, project-based teams and individual staff availability, considering capability, areas of learning, and time already scheduled for future projects, leave and non-project ‘down-time’</w:t>
            </w:r>
          </w:p>
          <w:p w14:paraId="3784AFE0" w14:textId="40AD7403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Conduct pre-deployment matching discussions, briefings and contracting with requesting offices and R&amp;E unit staff </w:t>
            </w:r>
          </w:p>
          <w:p w14:paraId="785BEFD3" w14:textId="5CB22CCE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Be the key point of contact for the provision of administrative and logistical support to requesting offices and R&amp;E Unit staff during, before, during and after project implementation.</w:t>
            </w:r>
          </w:p>
          <w:p w14:paraId="7A0C6E7B" w14:textId="075D7F14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Ensure client satisfaction surveys and After Action Reviews are conducted, recorded and communicated to deployed staff, the R&amp;E Director and other stakeholders as necessary to drive high standards of service</w:t>
            </w:r>
          </w:p>
          <w:p w14:paraId="49F75633" w14:textId="7B00D9AA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Monitor the R&amp;E Unit budget, reconciliation, and forecasts against income targets and to inform R&amp;E Unit deployment decisions (ie. allowable periods of ‘downtime’ between deployments, and mix of grades deployed on particular assignments etc) </w:t>
            </w:r>
          </w:p>
          <w:p w14:paraId="30B2C390" w14:textId="0DE0F6CA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Work with GEHSP finance staff to ensure deployment invoicing and recharging are completed in a timely manner</w:t>
            </w:r>
          </w:p>
          <w:p w14:paraId="55052767" w14:textId="5A7BB06A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Work with the R&amp;E Unit staff to document and report on Unit Key Performance Indicators (ie. number, type, length and cost of deployments, projects etc) </w:t>
            </w:r>
          </w:p>
          <w:p w14:paraId="41C58E2F" w14:textId="2962ED55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Alert the R&amp;E Director of any performance, deployment, financial or other risks in a timely manner</w:t>
            </w:r>
          </w:p>
          <w:p w14:paraId="52EC6CE7" w14:textId="219122EE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Work with GEHSP HR to recruit and induct new R&amp;E Unit staff as required</w:t>
            </w:r>
          </w:p>
          <w:p w14:paraId="531AACDD" w14:textId="3C807003" w:rsidR="00617F14" w:rsidRPr="00CC624F" w:rsidRDefault="00617F14" w:rsidP="43948858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Ensure the deployment database maintains accurate and up to date information and that the R&amp;E Unit deployment information is up to date and accurately recorded in the GEHSP, providing timely analysis to inform decision-making</w:t>
            </w:r>
          </w:p>
          <w:p w14:paraId="4166770C" w14:textId="110C9606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Monitor and interpret GEHSP reports and provide insights to the R&amp;E Director to inform strategic decision-making and ongoing evaluation of the R&amp;E Unit</w:t>
            </w:r>
          </w:p>
          <w:p w14:paraId="12F1DC42" w14:textId="482B5D08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Manage a pool and alumni of R&amp;E associates</w:t>
            </w:r>
          </w:p>
          <w:p w14:paraId="639B7BBC" w14:textId="77777777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R&amp;E Unit communications</w:t>
            </w:r>
          </w:p>
          <w:p w14:paraId="5EE6B822" w14:textId="4BB07945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Monitor the R&amp;E pipeline of opportunities and liaise with Save the Children offices across the world to secure upcoming research, assessments and evaluations to be conducted by the R&amp;E Unit.</w:t>
            </w:r>
          </w:p>
          <w:p w14:paraId="5432CC36" w14:textId="208FFEF6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Support the R&amp;E Director to manage and implement internal marketing and communications that raise the unit’s internal reputation and brand. </w:t>
            </w:r>
          </w:p>
          <w:p w14:paraId="3BD127FB" w14:textId="02CCDFBD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Proactively communicate available R&amp;E capacity to all relevant stakeholders, providing advice and guidance to COs and ROs on potential deployment opportunities, co-ordinating with the R&amp;E Director. </w:t>
            </w:r>
          </w:p>
          <w:p w14:paraId="61F7A565" w14:textId="07384953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Work with the Head of R&amp;E to develop research proposals, presentations and pitches.</w:t>
            </w:r>
          </w:p>
          <w:p w14:paraId="7490EC07" w14:textId="6F758F89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Work with the Head of R&amp;E to attract and win new business through competitive tendering and networking with internal Save the Children stakeholders, pre-positioning and repeat business.</w:t>
            </w:r>
          </w:p>
          <w:p w14:paraId="76BBCEA9" w14:textId="77777777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Research and Evaluation Management and quality assurance</w:t>
            </w:r>
          </w:p>
          <w:p w14:paraId="1DF42EFE" w14:textId="27E7F87F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Monitor and quality assure R&amp;E projects conducted by the team – including large multi-country studies - to ensure they are delivered on time, to budget and to a high standard. </w:t>
            </w:r>
          </w:p>
          <w:p w14:paraId="3BBB9B05" w14:textId="2E13F062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Provide technical advice to R&amp;E team members with the design and implementation of complex and multi-country research, assessment and evaluation studies.</w:t>
            </w:r>
          </w:p>
          <w:p w14:paraId="2736D301" w14:textId="60224DD8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Work with the R&amp;E specialists ensure both quality delivery during deployment, as well as to identify needs for continuous learning and development.</w:t>
            </w:r>
          </w:p>
          <w:p w14:paraId="7D498C13" w14:textId="3F19CE24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Ensure R&amp;E team members are adhering to and applying best practice in research ethics, safeguarding and data protection/responsible data management policies, procedures and practices. </w:t>
            </w:r>
          </w:p>
          <w:p w14:paraId="098FB662" w14:textId="7C9218A9" w:rsidR="00617F14" w:rsidRPr="00CC624F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Promote a culture of ethical, inclusive and participatory research.</w:t>
            </w:r>
          </w:p>
          <w:p w14:paraId="6930B636" w14:textId="1723AF72" w:rsidR="00DA0123" w:rsidRPr="005E601E" w:rsidRDefault="00617F14" w:rsidP="43948858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Perform such other tasks and responsibilities as they arise.</w:t>
            </w:r>
          </w:p>
        </w:tc>
      </w:tr>
    </w:tbl>
    <w:p w14:paraId="6A135403" w14:textId="77777777" w:rsidR="007A3D46" w:rsidRDefault="007A3D46" w:rsidP="007A3D46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B42C23" w:rsidRPr="005E601E" w14:paraId="25696A83" w14:textId="77777777" w:rsidTr="00033EB6">
        <w:tc>
          <w:tcPr>
            <w:tcW w:w="10296" w:type="dxa"/>
            <w:shd w:val="clear" w:color="auto" w:fill="D5E0E1"/>
          </w:tcPr>
          <w:p w14:paraId="028AE46A" w14:textId="77777777" w:rsidR="00B42C23" w:rsidRPr="005E601E" w:rsidRDefault="00B42C23" w:rsidP="00033EB6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Budget</w:t>
            </w:r>
          </w:p>
        </w:tc>
      </w:tr>
      <w:tr w:rsidR="00B42C23" w:rsidRPr="005E601E" w14:paraId="0BC8CBF9" w14:textId="77777777" w:rsidTr="00033EB6">
        <w:tc>
          <w:tcPr>
            <w:tcW w:w="10296" w:type="dxa"/>
          </w:tcPr>
          <w:p w14:paraId="5827D951" w14:textId="77777777" w:rsidR="00B42C23" w:rsidRPr="00B42C23" w:rsidRDefault="00617F14" w:rsidP="00033EB6">
            <w:pPr>
              <w:rPr>
                <w:rFonts w:ascii="Lato" w:hAnsi="Lato"/>
                <w:b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Yes</w:t>
            </w:r>
          </w:p>
        </w:tc>
      </w:tr>
    </w:tbl>
    <w:p w14:paraId="3145D73D" w14:textId="77777777" w:rsidR="00B42C23" w:rsidRDefault="00B42C23" w:rsidP="007A3D46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B42C23" w:rsidRPr="005E601E" w14:paraId="5E6025E5" w14:textId="77777777" w:rsidTr="00033EB6">
        <w:tc>
          <w:tcPr>
            <w:tcW w:w="10296" w:type="dxa"/>
            <w:shd w:val="clear" w:color="auto" w:fill="D5E0E1"/>
          </w:tcPr>
          <w:p w14:paraId="5F5F1972" w14:textId="77777777" w:rsidR="00B42C23" w:rsidRPr="005E601E" w:rsidRDefault="00B42C23" w:rsidP="00033EB6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People Management Responsibility</w:t>
            </w:r>
            <w:r w:rsidRPr="005E601E">
              <w:rPr>
                <w:rFonts w:ascii="Lato" w:hAnsi="Lato"/>
                <w:bCs/>
                <w:sz w:val="22"/>
                <w:szCs w:val="22"/>
              </w:rPr>
              <w:t xml:space="preserve"> (direct/indirect reports)</w:t>
            </w:r>
          </w:p>
        </w:tc>
      </w:tr>
      <w:tr w:rsidR="00B42C23" w:rsidRPr="00B42C23" w14:paraId="2F27AB72" w14:textId="77777777" w:rsidTr="00033EB6">
        <w:tc>
          <w:tcPr>
            <w:tcW w:w="10296" w:type="dxa"/>
          </w:tcPr>
          <w:p w14:paraId="299AA938" w14:textId="77777777" w:rsidR="00B42C23" w:rsidRDefault="00B42C23" w:rsidP="00B42C23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 xml:space="preserve">Number of people managed in total: </w:t>
            </w:r>
            <w:r w:rsidR="00617F14" w:rsidRPr="00CC624F">
              <w:rPr>
                <w:rFonts w:ascii="Lato" w:hAnsi="Lato"/>
                <w:bCs/>
                <w:noProof/>
                <w:sz w:val="22"/>
                <w:szCs w:val="22"/>
              </w:rPr>
              <w:t>18</w:t>
            </w:r>
          </w:p>
          <w:p w14:paraId="2D5A99D1" w14:textId="77777777" w:rsidR="00B42C23" w:rsidRDefault="00B42C23" w:rsidP="00B42C23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lastRenderedPageBreak/>
              <w:t xml:space="preserve">Manager of a team: </w:t>
            </w:r>
            <w:r w:rsidR="00617F14" w:rsidRPr="00CC624F">
              <w:rPr>
                <w:rFonts w:ascii="Lato" w:hAnsi="Lato"/>
                <w:bCs/>
                <w:noProof/>
                <w:sz w:val="22"/>
                <w:szCs w:val="22"/>
              </w:rPr>
              <w:t>Yes</w:t>
            </w:r>
          </w:p>
          <w:p w14:paraId="07CBC3EA" w14:textId="77777777" w:rsidR="00B42C23" w:rsidRPr="00B42C23" w:rsidRDefault="00B42C23" w:rsidP="00B42C23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 xml:space="preserve">Team Manager (manager of multiple teams): </w:t>
            </w:r>
            <w:r w:rsidR="00617F14" w:rsidRPr="00CC624F">
              <w:rPr>
                <w:rFonts w:ascii="Lato" w:hAnsi="Lato"/>
                <w:bCs/>
                <w:noProof/>
                <w:sz w:val="22"/>
                <w:szCs w:val="22"/>
              </w:rPr>
              <w:t>No</w:t>
            </w:r>
          </w:p>
        </w:tc>
      </w:tr>
    </w:tbl>
    <w:p w14:paraId="1FE8FA2D" w14:textId="77777777" w:rsidR="006D1DF1" w:rsidRDefault="006D1DF1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8F7976" w:rsidRPr="005E601E" w14:paraId="691EE036" w14:textId="77777777" w:rsidTr="00033EB6">
        <w:tc>
          <w:tcPr>
            <w:tcW w:w="10296" w:type="dxa"/>
            <w:shd w:val="clear" w:color="auto" w:fill="D5E0E1"/>
          </w:tcPr>
          <w:p w14:paraId="47D247F2" w14:textId="77777777" w:rsidR="008F7976" w:rsidRPr="005E601E" w:rsidRDefault="008F7976" w:rsidP="00033EB6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Size of Remit</w:t>
            </w:r>
          </w:p>
        </w:tc>
      </w:tr>
      <w:tr w:rsidR="008F7976" w:rsidRPr="00B42C23" w14:paraId="0293A1E1" w14:textId="77777777" w:rsidTr="00033EB6">
        <w:tc>
          <w:tcPr>
            <w:tcW w:w="10296" w:type="dxa"/>
          </w:tcPr>
          <w:p w14:paraId="608C5487" w14:textId="77777777" w:rsidR="008F7976" w:rsidRPr="00B42C23" w:rsidRDefault="00617F14" w:rsidP="00033EB6">
            <w:pPr>
              <w:rPr>
                <w:rFonts w:ascii="Lato" w:hAnsi="Lato"/>
                <w:bCs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Global</w:t>
            </w:r>
          </w:p>
        </w:tc>
      </w:tr>
    </w:tbl>
    <w:p w14:paraId="74B5D840" w14:textId="77777777" w:rsidR="008F7976" w:rsidRDefault="008F7976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8F7976" w:rsidRPr="005E601E" w14:paraId="588B7759" w14:textId="77777777" w:rsidTr="00033EB6">
        <w:tc>
          <w:tcPr>
            <w:tcW w:w="10296" w:type="dxa"/>
            <w:shd w:val="clear" w:color="auto" w:fill="D5E0E1"/>
          </w:tcPr>
          <w:p w14:paraId="7F361333" w14:textId="77777777" w:rsidR="008F7976" w:rsidRPr="005E601E" w:rsidRDefault="008F7976" w:rsidP="00033EB6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Travel Requirements</w:t>
            </w:r>
          </w:p>
        </w:tc>
      </w:tr>
      <w:tr w:rsidR="008F7976" w:rsidRPr="00B42C23" w14:paraId="3BCA39E0" w14:textId="77777777" w:rsidTr="00033EB6">
        <w:tc>
          <w:tcPr>
            <w:tcW w:w="10296" w:type="dxa"/>
          </w:tcPr>
          <w:p w14:paraId="796E79DB" w14:textId="77777777" w:rsidR="008F7976" w:rsidRDefault="008F7976" w:rsidP="008F7976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 xml:space="preserve">International travel required: </w:t>
            </w:r>
            <w:r w:rsidR="00617F14" w:rsidRPr="00CC624F">
              <w:rPr>
                <w:rFonts w:ascii="Lato" w:hAnsi="Lato"/>
                <w:bCs/>
                <w:noProof/>
                <w:sz w:val="22"/>
                <w:szCs w:val="22"/>
              </w:rPr>
              <w:t>Yes</w:t>
            </w:r>
          </w:p>
          <w:p w14:paraId="1E45AF50" w14:textId="77777777" w:rsidR="008F7976" w:rsidRDefault="008F7976" w:rsidP="008F7976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72634123" w14:textId="77777777" w:rsidR="008F7976" w:rsidRDefault="008F7976" w:rsidP="008F7976">
            <w:pPr>
              <w:rPr>
                <w:rFonts w:ascii="Lato" w:hAnsi="Lato"/>
                <w:bCs/>
                <w:sz w:val="22"/>
                <w:szCs w:val="22"/>
              </w:rPr>
            </w:pPr>
            <w:r>
              <w:rPr>
                <w:rFonts w:ascii="Lato" w:hAnsi="Lato"/>
                <w:bCs/>
                <w:sz w:val="22"/>
                <w:szCs w:val="22"/>
              </w:rPr>
              <w:t xml:space="preserve">Percentage of required for travel: </w:t>
            </w:r>
            <w:r w:rsidR="00617F14" w:rsidRPr="00CC624F">
              <w:rPr>
                <w:rFonts w:ascii="Lato" w:hAnsi="Lato"/>
                <w:bCs/>
                <w:noProof/>
                <w:sz w:val="22"/>
                <w:szCs w:val="22"/>
              </w:rPr>
              <w:t>Up to 20%</w:t>
            </w:r>
          </w:p>
          <w:p w14:paraId="64C6DAF1" w14:textId="77777777" w:rsidR="008F7976" w:rsidRPr="00B42C23" w:rsidRDefault="008F7976" w:rsidP="00033EB6">
            <w:pPr>
              <w:rPr>
                <w:rFonts w:ascii="Lato" w:hAnsi="Lato"/>
                <w:bCs/>
                <w:sz w:val="22"/>
                <w:szCs w:val="22"/>
              </w:rPr>
            </w:pPr>
          </w:p>
        </w:tc>
      </w:tr>
    </w:tbl>
    <w:p w14:paraId="581B168C" w14:textId="77777777" w:rsidR="008F7976" w:rsidRDefault="008F7976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2E64D8" w:rsidRPr="005E601E" w14:paraId="1477172A" w14:textId="77777777" w:rsidTr="43948858">
        <w:tc>
          <w:tcPr>
            <w:tcW w:w="10296" w:type="dxa"/>
            <w:shd w:val="clear" w:color="auto" w:fill="D5E0E1"/>
          </w:tcPr>
          <w:p w14:paraId="223CE056" w14:textId="77777777" w:rsidR="002E64D8" w:rsidRPr="005E601E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Key Relationships</w:t>
            </w:r>
          </w:p>
        </w:tc>
      </w:tr>
      <w:tr w:rsidR="002E64D8" w:rsidRPr="002E64D8" w14:paraId="3095454F" w14:textId="77777777" w:rsidTr="43948858">
        <w:trPr>
          <w:trHeight w:val="854"/>
        </w:trPr>
        <w:tc>
          <w:tcPr>
            <w:tcW w:w="10296" w:type="dxa"/>
          </w:tcPr>
          <w:p w14:paraId="37C06A85" w14:textId="77777777" w:rsidR="002E64D8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Internal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5E601E">
              <w:rPr>
                <w:rFonts w:ascii="Lato" w:hAnsi="Lato"/>
                <w:bCs/>
                <w:sz w:val="22"/>
                <w:szCs w:val="22"/>
              </w:rPr>
              <w:t>(excluding direct team and manager)</w:t>
            </w:r>
          </w:p>
          <w:p w14:paraId="6BC335FF" w14:textId="77777777" w:rsidR="002E64D8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3AFB74FE" w14:textId="3B4B2AE1" w:rsidR="00617F14" w:rsidRPr="00CC624F" w:rsidRDefault="00617F14" w:rsidP="4394885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SCI Country Office and Member MEAL and PDQ/ Project Management teams who commission R&amp;E studies</w:t>
            </w:r>
          </w:p>
          <w:p w14:paraId="5BC409C4" w14:textId="2AD1101A" w:rsidR="00617F14" w:rsidRPr="00CC624F" w:rsidRDefault="00617F14" w:rsidP="4394885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Impact &amp; Influencing teams who commission R&amp;E studies </w:t>
            </w:r>
          </w:p>
          <w:p w14:paraId="0AB787B6" w14:textId="325C64F5" w:rsidR="00617F14" w:rsidRPr="00CC624F" w:rsidRDefault="00617F14" w:rsidP="4394885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GEHSP HR to recruit and induct new R&amp;E Unit staff as required</w:t>
            </w:r>
          </w:p>
          <w:p w14:paraId="3DDE0CFC" w14:textId="07994D35" w:rsidR="00617F14" w:rsidRPr="00CC624F" w:rsidRDefault="00617F14" w:rsidP="4394885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GEHSP finance staff to ensure deployment invoicing and recharging are completed in a timely manner</w:t>
            </w:r>
          </w:p>
          <w:p w14:paraId="76C0B3F8" w14:textId="20171781" w:rsidR="002E64D8" w:rsidRDefault="00617F14" w:rsidP="4394885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SCI and Member business development teams on research fundraising</w:t>
            </w:r>
          </w:p>
          <w:p w14:paraId="59C52947" w14:textId="77777777" w:rsidR="002E64D8" w:rsidRDefault="002E64D8" w:rsidP="00033EB6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7BCD701E" w14:textId="77777777" w:rsidR="002E64D8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External</w:t>
            </w:r>
          </w:p>
          <w:p w14:paraId="13531B3F" w14:textId="77777777" w:rsidR="002E64D8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76490C89" w14:textId="0555CC27" w:rsidR="00617F14" w:rsidRPr="00CC624F" w:rsidRDefault="00617F14" w:rsidP="43948858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Research funders/ donors</w:t>
            </w:r>
          </w:p>
          <w:p w14:paraId="6B72DD00" w14:textId="1FCE8A66" w:rsidR="002E64D8" w:rsidRPr="002E64D8" w:rsidRDefault="00617F14" w:rsidP="43948858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Academic and other research partners and consultants</w:t>
            </w:r>
          </w:p>
        </w:tc>
      </w:tr>
    </w:tbl>
    <w:p w14:paraId="6990A85C" w14:textId="77777777" w:rsidR="00626423" w:rsidRDefault="00626423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2E64D8" w:rsidRPr="005E601E" w14:paraId="72EA68F6" w14:textId="77777777" w:rsidTr="43948858">
        <w:tc>
          <w:tcPr>
            <w:tcW w:w="10296" w:type="dxa"/>
            <w:shd w:val="clear" w:color="auto" w:fill="D5E0E1"/>
          </w:tcPr>
          <w:p w14:paraId="6D97C841" w14:textId="77777777" w:rsidR="002E64D8" w:rsidRPr="005E601E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Competencies</w:t>
            </w:r>
          </w:p>
        </w:tc>
      </w:tr>
      <w:tr w:rsidR="002E64D8" w:rsidRPr="005E601E" w14:paraId="7DA5C8B3" w14:textId="77777777" w:rsidTr="43948858">
        <w:trPr>
          <w:trHeight w:val="854"/>
        </w:trPr>
        <w:tc>
          <w:tcPr>
            <w:tcW w:w="10296" w:type="dxa"/>
          </w:tcPr>
          <w:p w14:paraId="25C98F3E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Cluster: Leading</w:t>
            </w:r>
          </w:p>
          <w:p w14:paraId="40890A53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Competency: Leading and inspiring others</w:t>
            </w:r>
          </w:p>
          <w:p w14:paraId="645DF2F5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Level: Accomplished</w:t>
            </w:r>
          </w:p>
          <w:p w14:paraId="033E94EC" w14:textId="77777777" w:rsidR="00617F14" w:rsidRPr="00CC624F" w:rsidRDefault="00617F14" w:rsidP="43948858">
            <w:p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Behavioural Indicator: Takes a flexible and positive leadership style adapting to a given situation or to the needs of the team.</w:t>
            </w:r>
          </w:p>
          <w:p w14:paraId="3E06EE8E" w14:textId="05D78403" w:rsidR="43948858" w:rsidRDefault="43948858" w:rsidP="43948858">
            <w:pPr>
              <w:rPr>
                <w:rFonts w:ascii="Lato" w:hAnsi="Lato"/>
                <w:noProof/>
                <w:sz w:val="22"/>
                <w:szCs w:val="22"/>
              </w:rPr>
            </w:pPr>
          </w:p>
          <w:p w14:paraId="12E3D523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Cluster: Leading</w:t>
            </w:r>
          </w:p>
          <w:p w14:paraId="49746A6C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Competency: Delivering Results</w:t>
            </w:r>
          </w:p>
          <w:p w14:paraId="12237F63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Level: Accomplished</w:t>
            </w:r>
          </w:p>
          <w:p w14:paraId="76DABDBF" w14:textId="77777777" w:rsidR="00617F14" w:rsidRPr="00CC624F" w:rsidRDefault="00617F14" w:rsidP="43948858">
            <w:p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Behavioural Indicator: Takes personal responsibility and holds others accountable for delivering our ambitious goals for children, continually improving own performance or that of the team/ organisation.</w:t>
            </w:r>
          </w:p>
          <w:p w14:paraId="159E1F88" w14:textId="0EC869BC" w:rsidR="43948858" w:rsidRDefault="43948858" w:rsidP="43948858">
            <w:pPr>
              <w:rPr>
                <w:rFonts w:ascii="Lato" w:hAnsi="Lato"/>
                <w:noProof/>
                <w:sz w:val="22"/>
                <w:szCs w:val="22"/>
              </w:rPr>
            </w:pPr>
          </w:p>
          <w:p w14:paraId="40AE3ED9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Cluster: Leading</w:t>
            </w:r>
          </w:p>
          <w:p w14:paraId="77ADEB69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Competency: Developing self and others</w:t>
            </w:r>
          </w:p>
          <w:p w14:paraId="662D2084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Level: Leading Edge</w:t>
            </w:r>
          </w:p>
          <w:p w14:paraId="6C454E14" w14:textId="77777777" w:rsidR="00617F14" w:rsidRPr="00CC624F" w:rsidRDefault="00617F14" w:rsidP="43948858">
            <w:p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Behavioural Indicator: Creates and enables a learning culture that supports the development of staff.</w:t>
            </w:r>
          </w:p>
          <w:p w14:paraId="03026BDB" w14:textId="18623879" w:rsidR="43948858" w:rsidRDefault="43948858" w:rsidP="43948858">
            <w:pPr>
              <w:rPr>
                <w:rFonts w:ascii="Lato" w:hAnsi="Lato"/>
                <w:noProof/>
                <w:sz w:val="22"/>
                <w:szCs w:val="22"/>
              </w:rPr>
            </w:pPr>
          </w:p>
          <w:p w14:paraId="39D14536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Cluster: Thinking</w:t>
            </w:r>
          </w:p>
          <w:p w14:paraId="2C58EA7B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Competency: Problem solving and decision making</w:t>
            </w:r>
          </w:p>
          <w:p w14:paraId="6A283D8F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Level: Accomplished</w:t>
            </w:r>
          </w:p>
          <w:p w14:paraId="24CE7EBA" w14:textId="77777777" w:rsidR="00617F14" w:rsidRPr="00CC624F" w:rsidRDefault="00617F14" w:rsidP="43948858">
            <w:p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Behavioural Indicator: Makes informed strategic decisions based on full evaluation of the opportunities and risks of each idea and solution .</w:t>
            </w:r>
          </w:p>
          <w:p w14:paraId="1B011DD5" w14:textId="40401834" w:rsidR="43948858" w:rsidRDefault="43948858" w:rsidP="43948858">
            <w:pPr>
              <w:rPr>
                <w:rFonts w:ascii="Lato" w:hAnsi="Lato"/>
                <w:noProof/>
                <w:sz w:val="22"/>
                <w:szCs w:val="22"/>
              </w:rPr>
            </w:pPr>
          </w:p>
          <w:p w14:paraId="20E06F01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Cluster: Engaging</w:t>
            </w:r>
          </w:p>
          <w:p w14:paraId="5D0F2D23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Competency: Working Effectively with Others</w:t>
            </w:r>
          </w:p>
          <w:p w14:paraId="2A438543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Level: Accomplished</w:t>
            </w:r>
          </w:p>
          <w:p w14:paraId="7B5C243E" w14:textId="77777777" w:rsidR="00617F14" w:rsidRPr="00CC624F" w:rsidRDefault="00617F14" w:rsidP="001B26EF">
            <w:pPr>
              <w:rPr>
                <w:rFonts w:ascii="Lato" w:hAnsi="Lato"/>
                <w:bCs/>
                <w:noProof/>
                <w:sz w:val="22"/>
                <w:szCs w:val="22"/>
              </w:rPr>
            </w:pPr>
            <w:r w:rsidRPr="00CC624F">
              <w:rPr>
                <w:rFonts w:ascii="Lato" w:hAnsi="Lato"/>
                <w:bCs/>
                <w:noProof/>
                <w:sz w:val="22"/>
                <w:szCs w:val="22"/>
              </w:rPr>
              <w:t>Behavioural Indicator: Works collaboratively to achieve shared goals and thrives on diversity of people and perspectives. Knows when to lead and when to follow and how to ensure effective cross-boundary working.</w:t>
            </w:r>
          </w:p>
          <w:p w14:paraId="18E7549D" w14:textId="77777777" w:rsidR="002E64D8" w:rsidRPr="002E64D8" w:rsidRDefault="002E64D8" w:rsidP="00033EB6">
            <w:pPr>
              <w:rPr>
                <w:rFonts w:ascii="Lato" w:hAnsi="Lato"/>
                <w:bCs/>
                <w:sz w:val="22"/>
                <w:szCs w:val="22"/>
              </w:rPr>
            </w:pPr>
          </w:p>
        </w:tc>
      </w:tr>
    </w:tbl>
    <w:p w14:paraId="5C1167AC" w14:textId="77777777" w:rsidR="00F13ABA" w:rsidRDefault="00F13ABA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2E64D8" w:rsidRPr="005E601E" w14:paraId="31C9A77A" w14:textId="77777777" w:rsidTr="43948858">
        <w:tc>
          <w:tcPr>
            <w:tcW w:w="10296" w:type="dxa"/>
            <w:shd w:val="clear" w:color="auto" w:fill="D5E0E1"/>
          </w:tcPr>
          <w:p w14:paraId="22C31A03" w14:textId="77777777" w:rsidR="002E64D8" w:rsidRPr="005E601E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Experience and Skills</w:t>
            </w:r>
          </w:p>
        </w:tc>
      </w:tr>
      <w:tr w:rsidR="002E64D8" w:rsidRPr="005E601E" w14:paraId="6137E235" w14:textId="77777777" w:rsidTr="43948858">
        <w:trPr>
          <w:trHeight w:val="854"/>
        </w:trPr>
        <w:tc>
          <w:tcPr>
            <w:tcW w:w="10296" w:type="dxa"/>
          </w:tcPr>
          <w:p w14:paraId="202ACA9D" w14:textId="77777777" w:rsidR="002E64D8" w:rsidRPr="00F13ABA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  <w:r w:rsidRPr="00F13ABA">
              <w:rPr>
                <w:rFonts w:ascii="Lato" w:hAnsi="Lato"/>
                <w:b/>
                <w:sz w:val="22"/>
                <w:szCs w:val="22"/>
              </w:rPr>
              <w:t>Essential</w:t>
            </w:r>
          </w:p>
          <w:p w14:paraId="24ABB3F7" w14:textId="77777777" w:rsidR="002E64D8" w:rsidRDefault="002E64D8" w:rsidP="002E64D8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6A23D6C8" w14:textId="2B247C2A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Significant experience in effectively managing research, assessments and evaluations, including research proposals, pitches and partnerships.</w:t>
            </w:r>
          </w:p>
          <w:p w14:paraId="7BF39E81" w14:textId="0A70E455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Significant experience in project management, with attention to detail, and a flexible and initiative-taking attitude and ability to manage and prioritise an unpredictable workload</w:t>
            </w:r>
          </w:p>
          <w:p w14:paraId="4C14B1A0" w14:textId="39F0E4DE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High-level management and interpersonal communication skills.</w:t>
            </w:r>
          </w:p>
          <w:p w14:paraId="50EF1D38" w14:textId="69190FCA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Demonstrated experience in team management and giving professional support and direction to others.</w:t>
            </w:r>
          </w:p>
          <w:p w14:paraId="0040BBDF" w14:textId="72B77E5B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Knowledge of research funding mechanisms and processes such as academic research funders, industry-funders, or large trusts and foundations</w:t>
            </w:r>
          </w:p>
          <w:p w14:paraId="4E741B46" w14:textId="6DAE7E99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Experience coordinating, writing and securing research-related grants</w:t>
            </w:r>
          </w:p>
          <w:p w14:paraId="57472E49" w14:textId="6D247D51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Experience with procurement, contracting and budget management, including working to cost recovery and income targets</w:t>
            </w:r>
          </w:p>
          <w:p w14:paraId="60C79749" w14:textId="24E0A2C3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Experience of developing and maintaining partnerships, especially with academic partners</w:t>
            </w:r>
          </w:p>
          <w:p w14:paraId="6403B385" w14:textId="7914D531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Demonstrated ability to use project management-related tools and MS-Office (in particular Excel)</w:t>
            </w:r>
          </w:p>
          <w:p w14:paraId="23667B72" w14:textId="204618EA" w:rsidR="00617F14" w:rsidRPr="00CC624F" w:rsidRDefault="00617F14" w:rsidP="4394885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Experience working effectively with diverse colleagues and managing teams in a remote-working environment.</w:t>
            </w:r>
          </w:p>
          <w:p w14:paraId="2D9A8CDF" w14:textId="77777777" w:rsidR="009618A9" w:rsidRDefault="009618A9" w:rsidP="002E64D8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1D1B134B" w14:textId="77777777" w:rsidR="002E64D8" w:rsidRDefault="002E64D8" w:rsidP="002E64D8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32BFD447" w14:textId="77777777" w:rsidR="002E64D8" w:rsidRPr="00F13ABA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  <w:r w:rsidRPr="00F13ABA">
              <w:rPr>
                <w:rFonts w:ascii="Lato" w:hAnsi="Lato"/>
                <w:b/>
                <w:sz w:val="22"/>
                <w:szCs w:val="22"/>
              </w:rPr>
              <w:t>Desirable</w:t>
            </w:r>
          </w:p>
          <w:p w14:paraId="043F6BD5" w14:textId="77777777" w:rsidR="002E64D8" w:rsidRDefault="002E64D8" w:rsidP="002E64D8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10187B29" w14:textId="3F9AA826" w:rsidR="00617F14" w:rsidRPr="00CC624F" w:rsidRDefault="00617F14" w:rsidP="43948858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 xml:space="preserve">Strong thematic background knowledge in at least one of health and nutrition; education; child protection; child poverty; and/or child rights governance </w:t>
            </w:r>
          </w:p>
          <w:p w14:paraId="163990E4" w14:textId="0BF66163" w:rsidR="00617F14" w:rsidRPr="00CC624F" w:rsidRDefault="00617F14" w:rsidP="43948858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Experience working in a large NGO preferred</w:t>
            </w:r>
          </w:p>
          <w:p w14:paraId="397828C3" w14:textId="01791241" w:rsidR="002E64D8" w:rsidRDefault="00617F14" w:rsidP="43948858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b/>
                <w:bCs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Experience and knowledge of Save the Children</w:t>
            </w:r>
          </w:p>
          <w:p w14:paraId="41F5D4D3" w14:textId="6409D3F2" w:rsidR="2604A043" w:rsidRDefault="2604A043" w:rsidP="43948858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noProof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Strong track record of delivering client/ customer satisfaction</w:t>
            </w:r>
          </w:p>
          <w:p w14:paraId="65B2B5B7" w14:textId="42283DA3" w:rsidR="43948858" w:rsidRDefault="43948858" w:rsidP="43948858">
            <w:pPr>
              <w:rPr>
                <w:rFonts w:ascii="Lato" w:hAnsi="Lato"/>
                <w:noProof/>
                <w:sz w:val="22"/>
                <w:szCs w:val="22"/>
              </w:rPr>
            </w:pPr>
          </w:p>
          <w:p w14:paraId="51C08194" w14:textId="77777777" w:rsidR="002E64D8" w:rsidRPr="005E601E" w:rsidRDefault="002E64D8" w:rsidP="002E64D8">
            <w:pPr>
              <w:rPr>
                <w:rFonts w:ascii="Lato" w:hAnsi="Lato"/>
                <w:bCs/>
                <w:iCs/>
                <w:sz w:val="22"/>
                <w:szCs w:val="22"/>
              </w:rPr>
            </w:pPr>
          </w:p>
        </w:tc>
      </w:tr>
    </w:tbl>
    <w:p w14:paraId="37EDE41F" w14:textId="77777777" w:rsidR="002E64D8" w:rsidRDefault="002E64D8" w:rsidP="002E64D8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2E64D8" w:rsidRPr="005E601E" w14:paraId="2D14C424" w14:textId="77777777" w:rsidTr="43948858">
        <w:tc>
          <w:tcPr>
            <w:tcW w:w="10296" w:type="dxa"/>
            <w:shd w:val="clear" w:color="auto" w:fill="D5E0E1"/>
          </w:tcPr>
          <w:p w14:paraId="3C553D13" w14:textId="77777777" w:rsidR="002E64D8" w:rsidRPr="005E601E" w:rsidRDefault="002E64D8" w:rsidP="00033EB6">
            <w:pPr>
              <w:rPr>
                <w:rFonts w:ascii="Lato" w:hAnsi="Lato"/>
                <w:b/>
                <w:sz w:val="22"/>
                <w:szCs w:val="22"/>
              </w:rPr>
            </w:pPr>
            <w:r w:rsidRPr="005E601E">
              <w:rPr>
                <w:rFonts w:ascii="Lato" w:hAnsi="Lato"/>
                <w:b/>
                <w:sz w:val="22"/>
                <w:szCs w:val="22"/>
              </w:rPr>
              <w:t>Education and Qualifications</w:t>
            </w:r>
          </w:p>
        </w:tc>
      </w:tr>
      <w:tr w:rsidR="002E64D8" w:rsidRPr="005E601E" w14:paraId="3ADE2F3B" w14:textId="77777777" w:rsidTr="43948858">
        <w:trPr>
          <w:trHeight w:val="854"/>
        </w:trPr>
        <w:tc>
          <w:tcPr>
            <w:tcW w:w="10296" w:type="dxa"/>
          </w:tcPr>
          <w:p w14:paraId="10B56270" w14:textId="77777777" w:rsidR="002E64D8" w:rsidRPr="00F13ABA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  <w:r w:rsidRPr="00F13ABA">
              <w:rPr>
                <w:rFonts w:ascii="Lato" w:hAnsi="Lato"/>
                <w:b/>
                <w:sz w:val="22"/>
                <w:szCs w:val="22"/>
              </w:rPr>
              <w:t>Essential</w:t>
            </w:r>
          </w:p>
          <w:p w14:paraId="198E0F7F" w14:textId="77777777" w:rsidR="002E64D8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79F54670" w14:textId="77777777" w:rsidR="009618A9" w:rsidRPr="009618A9" w:rsidRDefault="00617F14" w:rsidP="43948858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sz w:val="22"/>
                <w:szCs w:val="22"/>
              </w:rPr>
            </w:pPr>
            <w:r w:rsidRPr="43948858">
              <w:rPr>
                <w:rFonts w:ascii="Lato" w:hAnsi="Lato"/>
                <w:noProof/>
                <w:sz w:val="22"/>
                <w:szCs w:val="22"/>
              </w:rPr>
              <w:t>Master’s degree in Social Sciences or relevant field or equivalent experience.</w:t>
            </w:r>
          </w:p>
          <w:p w14:paraId="519C2595" w14:textId="77777777" w:rsidR="002E64D8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6E5A985F" w14:textId="77777777" w:rsidR="002E64D8" w:rsidRPr="00F13ABA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  <w:r w:rsidRPr="00F13ABA">
              <w:rPr>
                <w:rFonts w:ascii="Lato" w:hAnsi="Lato"/>
                <w:b/>
                <w:sz w:val="22"/>
                <w:szCs w:val="22"/>
              </w:rPr>
              <w:t>Desirable</w:t>
            </w:r>
          </w:p>
          <w:p w14:paraId="24946D26" w14:textId="77777777" w:rsidR="002E64D8" w:rsidRDefault="002E64D8" w:rsidP="002E64D8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5C6F74BC" w14:textId="275BD957" w:rsidR="002E64D8" w:rsidRPr="005E601E" w:rsidRDefault="0B73264A" w:rsidP="43948858">
            <w:pPr>
              <w:rPr>
                <w:rFonts w:ascii="Lato" w:hAnsi="Lato"/>
                <w:sz w:val="22"/>
                <w:szCs w:val="22"/>
              </w:rPr>
            </w:pPr>
            <w:r w:rsidRPr="43948858">
              <w:rPr>
                <w:rFonts w:ascii="Lato" w:hAnsi="Lato"/>
                <w:sz w:val="22"/>
                <w:szCs w:val="22"/>
              </w:rPr>
              <w:t>N/A</w:t>
            </w:r>
          </w:p>
        </w:tc>
      </w:tr>
    </w:tbl>
    <w:p w14:paraId="78C6C997" w14:textId="77777777" w:rsidR="00F13ABA" w:rsidRDefault="00F13ABA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8"/>
      </w:tblGrid>
      <w:tr w:rsidR="00994C06" w:rsidRPr="005E601E" w14:paraId="4C8DB425" w14:textId="77777777" w:rsidTr="00CB3933">
        <w:tc>
          <w:tcPr>
            <w:tcW w:w="10308" w:type="dxa"/>
            <w:tcBorders>
              <w:bottom w:val="single" w:sz="4" w:space="0" w:color="000000"/>
            </w:tcBorders>
            <w:shd w:val="clear" w:color="auto" w:fill="D5E0E1"/>
          </w:tcPr>
          <w:p w14:paraId="7D3099EA" w14:textId="77777777" w:rsidR="00072577" w:rsidRPr="005E601E" w:rsidRDefault="00A338D7" w:rsidP="00A338D7">
            <w:pPr>
              <w:rPr>
                <w:rFonts w:ascii="Lato" w:hAnsi="Lato" w:cs="Mangal"/>
                <w:b/>
                <w:sz w:val="22"/>
                <w:szCs w:val="22"/>
              </w:rPr>
            </w:pPr>
            <w:r w:rsidRPr="005E601E">
              <w:rPr>
                <w:rFonts w:ascii="Lato" w:hAnsi="Lato" w:cs="Mangal"/>
                <w:b/>
                <w:sz w:val="22"/>
                <w:szCs w:val="22"/>
              </w:rPr>
              <w:t>Safeguarding</w:t>
            </w:r>
          </w:p>
        </w:tc>
      </w:tr>
      <w:tr w:rsidR="00994C06" w:rsidRPr="005E601E" w14:paraId="122FF0F8" w14:textId="77777777" w:rsidTr="00072577">
        <w:tc>
          <w:tcPr>
            <w:tcW w:w="10308" w:type="dxa"/>
            <w:tcBorders>
              <w:bottom w:val="single" w:sz="4" w:space="0" w:color="000000"/>
            </w:tcBorders>
            <w:shd w:val="clear" w:color="auto" w:fill="auto"/>
          </w:tcPr>
          <w:p w14:paraId="7344DF4E" w14:textId="77777777" w:rsidR="00072577" w:rsidRDefault="000F4917" w:rsidP="00072577">
            <w:pPr>
              <w:tabs>
                <w:tab w:val="left" w:pos="984"/>
              </w:tabs>
              <w:rPr>
                <w:rFonts w:ascii="Lato" w:hAnsi="Lato"/>
                <w:sz w:val="22"/>
                <w:szCs w:val="22"/>
              </w:rPr>
            </w:pPr>
            <w:r w:rsidRPr="005E601E">
              <w:rPr>
                <w:rFonts w:ascii="Lato" w:hAnsi="Lato"/>
                <w:sz w:val="22"/>
                <w:szCs w:val="22"/>
              </w:rPr>
              <w:t>We need to keep children</w:t>
            </w:r>
            <w:r w:rsidR="00277AAE" w:rsidRPr="005E601E">
              <w:rPr>
                <w:rFonts w:ascii="Lato" w:hAnsi="Lato"/>
                <w:sz w:val="22"/>
                <w:szCs w:val="22"/>
              </w:rPr>
              <w:t xml:space="preserve"> and adults</w:t>
            </w:r>
            <w:r w:rsidRPr="005E601E">
              <w:rPr>
                <w:rFonts w:ascii="Lato" w:hAnsi="Lato"/>
                <w:sz w:val="22"/>
                <w:szCs w:val="22"/>
              </w:rPr>
              <w:t xml:space="preserve"> safe so our selection process incl</w:t>
            </w:r>
            <w:r w:rsidR="00DF1819" w:rsidRPr="005E601E">
              <w:rPr>
                <w:rFonts w:ascii="Lato" w:hAnsi="Lato"/>
                <w:sz w:val="22"/>
                <w:szCs w:val="22"/>
              </w:rPr>
              <w:t>udes rigorous background checks and</w:t>
            </w:r>
            <w:r w:rsidRPr="005E601E">
              <w:rPr>
                <w:rFonts w:ascii="Lato" w:hAnsi="Lato"/>
                <w:sz w:val="22"/>
                <w:szCs w:val="22"/>
              </w:rPr>
              <w:t xml:space="preserve"> reflects our commitment to the protection of children</w:t>
            </w:r>
            <w:r w:rsidR="00277AAE" w:rsidRPr="005E601E">
              <w:rPr>
                <w:rFonts w:ascii="Lato" w:hAnsi="Lato"/>
                <w:sz w:val="22"/>
                <w:szCs w:val="22"/>
              </w:rPr>
              <w:t xml:space="preserve"> and adults</w:t>
            </w:r>
            <w:r w:rsidRPr="005E601E">
              <w:rPr>
                <w:rFonts w:ascii="Lato" w:hAnsi="Lato"/>
                <w:sz w:val="22"/>
                <w:szCs w:val="22"/>
              </w:rPr>
              <w:t xml:space="preserve"> from abuse.</w:t>
            </w:r>
          </w:p>
          <w:p w14:paraId="3437BACF" w14:textId="77777777" w:rsidR="00BB1C79" w:rsidRDefault="00BB1C79" w:rsidP="00072577">
            <w:pPr>
              <w:tabs>
                <w:tab w:val="left" w:pos="984"/>
              </w:tabs>
              <w:rPr>
                <w:rFonts w:ascii="Lato" w:hAnsi="Lato"/>
                <w:sz w:val="22"/>
                <w:szCs w:val="22"/>
              </w:rPr>
            </w:pPr>
          </w:p>
          <w:p w14:paraId="59065A42" w14:textId="77777777" w:rsidR="00BB1C79" w:rsidRPr="005E601E" w:rsidRDefault="00617F14" w:rsidP="00072577">
            <w:pPr>
              <w:tabs>
                <w:tab w:val="left" w:pos="984"/>
              </w:tabs>
              <w:rPr>
                <w:rFonts w:ascii="Lato" w:hAnsi="Lato"/>
                <w:sz w:val="22"/>
                <w:szCs w:val="22"/>
              </w:rPr>
            </w:pPr>
            <w:r w:rsidRPr="00CC624F">
              <w:rPr>
                <w:rFonts w:ascii="Lato" w:hAnsi="Lato"/>
                <w:noProof/>
                <w:sz w:val="22"/>
                <w:szCs w:val="22"/>
              </w:rPr>
              <w:t>Level 2: either the post holder will have access to personal data about children and/or young people as part of their work; or the post holder will be working  in a ‘regulated’ position (accountant, barrister, solicitor, legal executive); therefore a police check  will be required (at ‘standard’ level in the UK or equivalent in other countries).</w:t>
            </w:r>
          </w:p>
          <w:p w14:paraId="63C1859E" w14:textId="77777777" w:rsidR="00072577" w:rsidRPr="001217A8" w:rsidRDefault="00072577" w:rsidP="00072577">
            <w:pPr>
              <w:rPr>
                <w:rFonts w:ascii="Lato" w:hAnsi="Lato" w:cs="Mangal"/>
                <w:b/>
                <w:sz w:val="22"/>
                <w:szCs w:val="22"/>
              </w:rPr>
            </w:pPr>
          </w:p>
        </w:tc>
      </w:tr>
    </w:tbl>
    <w:p w14:paraId="543C0327" w14:textId="77777777" w:rsidR="00072577" w:rsidRPr="005E601E" w:rsidRDefault="00072577" w:rsidP="008A1691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8"/>
      </w:tblGrid>
      <w:tr w:rsidR="00072577" w:rsidRPr="005E601E" w14:paraId="68B27FB4" w14:textId="77777777" w:rsidTr="00CB3933">
        <w:tc>
          <w:tcPr>
            <w:tcW w:w="10308" w:type="dxa"/>
            <w:tcBorders>
              <w:bottom w:val="single" w:sz="4" w:space="0" w:color="000000"/>
            </w:tcBorders>
            <w:shd w:val="clear" w:color="auto" w:fill="D5E0E1"/>
          </w:tcPr>
          <w:p w14:paraId="1D51DDB1" w14:textId="77777777" w:rsidR="00072577" w:rsidRPr="005E601E" w:rsidRDefault="000F4917" w:rsidP="000725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Segoe UI"/>
                <w:b/>
                <w:bCs/>
                <w:sz w:val="22"/>
                <w:szCs w:val="22"/>
              </w:rPr>
            </w:pPr>
            <w:r w:rsidRPr="005E601E">
              <w:rPr>
                <w:rStyle w:val="normaltextrun"/>
                <w:rFonts w:ascii="Lato" w:hAnsi="Lato" w:cs="Segoe UI"/>
                <w:b/>
                <w:bCs/>
                <w:sz w:val="22"/>
                <w:szCs w:val="22"/>
              </w:rPr>
              <w:t>Diversity, Equity and Inclusion and Equal Opportunities</w:t>
            </w: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994C06" w:rsidRPr="005E601E" w14:paraId="207A72AB" w14:textId="77777777" w:rsidTr="000F4917">
        <w:tc>
          <w:tcPr>
            <w:tcW w:w="10308" w:type="dxa"/>
            <w:tcBorders>
              <w:bottom w:val="single" w:sz="4" w:space="0" w:color="000000"/>
            </w:tcBorders>
            <w:shd w:val="clear" w:color="auto" w:fill="auto"/>
          </w:tcPr>
          <w:p w14:paraId="22DA0345" w14:textId="77777777" w:rsidR="000F4917" w:rsidRPr="005E601E" w:rsidRDefault="000F4917" w:rsidP="000F491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5E601E">
              <w:rPr>
                <w:rStyle w:val="normaltextrun"/>
                <w:rFonts w:ascii="Lato" w:hAnsi="Lato" w:cs="Segoe UI"/>
                <w:sz w:val="22"/>
                <w:szCs w:val="22"/>
              </w:rPr>
              <w:t>Diversity, Equity and Inclusion is core to our vision, values and global strategy. Save the Children is committed to creating a truly diverse, equitable and inclusive organisation, and one which will support us in our vision to ensure every child attains the right to survival, protection, development, and participation. </w:t>
            </w: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20BC309B" w14:textId="77777777" w:rsidR="000F4917" w:rsidRPr="005E601E" w:rsidRDefault="000F4917" w:rsidP="000F491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6EA1692C" w14:textId="77777777" w:rsidR="000F4917" w:rsidRPr="005E601E" w:rsidRDefault="000F4917" w:rsidP="000F491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5E601E">
              <w:rPr>
                <w:rStyle w:val="normaltextrun"/>
                <w:rFonts w:ascii="Lato" w:hAnsi="Lato" w:cs="Segoe UI"/>
                <w:sz w:val="22"/>
                <w:szCs w:val="22"/>
              </w:rPr>
              <w:t>We are committed to equal employment opportunities, regardless of gender, sexual orientation, race, colour, ethnic origin, nationality, disability, marital or civil partnership status, gender reassignment, pregnancy and ma</w:t>
            </w:r>
            <w:bookmarkStart w:id="0" w:name="_GoBack"/>
            <w:bookmarkEnd w:id="0"/>
            <w:r w:rsidRPr="005E601E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ternity, caring or parental responsibilities, age, or beliefs and religion. </w:t>
            </w:r>
            <w:r w:rsidRPr="005E601E">
              <w:rPr>
                <w:rStyle w:val="normaltextrun"/>
                <w:rFonts w:ascii="Lato" w:hAnsi="Lato" w:cs="Segoe UI"/>
                <w:bCs/>
                <w:sz w:val="22"/>
                <w:szCs w:val="22"/>
              </w:rPr>
              <w:t>We are committed to diversifying our staff to better represent the communities we serve and actively welcome underrepresented groups to apply.</w:t>
            </w: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414CA609" w14:textId="77777777" w:rsidR="000F4917" w:rsidRPr="005E601E" w:rsidRDefault="000F4917" w:rsidP="000F491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348A7439" w14:textId="77777777" w:rsidR="000F4917" w:rsidRPr="005E601E" w:rsidRDefault="000F4917" w:rsidP="000F491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5E601E">
              <w:rPr>
                <w:rStyle w:val="normaltextrun"/>
                <w:rFonts w:ascii="Lato" w:hAnsi="Lato" w:cs="Segoe UI"/>
                <w:sz w:val="22"/>
                <w:szCs w:val="22"/>
              </w:rPr>
              <w:t>Reasonable adjustments will be made should any candidate invited to interview require this.  </w:t>
            </w: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3E997717" w14:textId="77777777" w:rsidR="000F4917" w:rsidRPr="005E601E" w:rsidRDefault="000F4917" w:rsidP="000F49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5E601E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</w:tbl>
    <w:p w14:paraId="148DBE46" w14:textId="77777777" w:rsidR="00072577" w:rsidRPr="005E601E" w:rsidRDefault="00072577" w:rsidP="008A1691">
      <w:pPr>
        <w:rPr>
          <w:rFonts w:ascii="Lato" w:hAnsi="Lato"/>
          <w:b/>
          <w:sz w:val="22"/>
          <w:szCs w:val="22"/>
        </w:rPr>
      </w:pPr>
    </w:p>
    <w:p w14:paraId="1CC94718" w14:textId="77777777" w:rsidR="00072577" w:rsidRPr="005E601E" w:rsidRDefault="00072577" w:rsidP="008A1691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062"/>
        <w:gridCol w:w="2061"/>
        <w:gridCol w:w="2062"/>
        <w:gridCol w:w="2062"/>
      </w:tblGrid>
      <w:tr w:rsidR="00E31215" w:rsidRPr="005E601E" w14:paraId="07DB496B" w14:textId="77777777" w:rsidTr="00E31215">
        <w:tc>
          <w:tcPr>
            <w:tcW w:w="10308" w:type="dxa"/>
            <w:gridSpan w:val="5"/>
            <w:tcBorders>
              <w:bottom w:val="single" w:sz="4" w:space="0" w:color="000000"/>
            </w:tcBorders>
            <w:shd w:val="clear" w:color="auto" w:fill="D5E0E1"/>
          </w:tcPr>
          <w:p w14:paraId="70B91804" w14:textId="77777777" w:rsidR="00E31215" w:rsidRPr="005E601E" w:rsidRDefault="00E31215" w:rsidP="00E31215">
            <w:pPr>
              <w:rPr>
                <w:rFonts w:ascii="Lato" w:hAnsi="Lato" w:cs="Mangal"/>
                <w:b/>
                <w:sz w:val="22"/>
                <w:szCs w:val="22"/>
              </w:rPr>
            </w:pPr>
            <w:r w:rsidRPr="005E601E">
              <w:rPr>
                <w:rFonts w:ascii="Lato" w:hAnsi="Lato" w:cs="Mangal"/>
                <w:b/>
                <w:sz w:val="22"/>
                <w:szCs w:val="22"/>
              </w:rPr>
              <w:t>Version Control</w:t>
            </w:r>
            <w:r w:rsidR="008742CD" w:rsidRPr="005E601E">
              <w:rPr>
                <w:rFonts w:ascii="Lato" w:hAnsi="Lato" w:cs="Mangal"/>
                <w:b/>
                <w:sz w:val="22"/>
                <w:szCs w:val="22"/>
              </w:rPr>
              <w:t xml:space="preserve"> and Approval</w:t>
            </w:r>
          </w:p>
        </w:tc>
      </w:tr>
      <w:tr w:rsidR="008742CD" w:rsidRPr="005E601E" w14:paraId="12CB3001" w14:textId="77777777" w:rsidTr="008742CD">
        <w:tc>
          <w:tcPr>
            <w:tcW w:w="2061" w:type="dxa"/>
            <w:tcBorders>
              <w:bottom w:val="single" w:sz="4" w:space="0" w:color="000000"/>
            </w:tcBorders>
            <w:shd w:val="clear" w:color="auto" w:fill="D5E0E1"/>
          </w:tcPr>
          <w:p w14:paraId="029C3A02" w14:textId="77777777" w:rsidR="008742CD" w:rsidRPr="005E601E" w:rsidRDefault="008742CD" w:rsidP="00E31215">
            <w:pPr>
              <w:rPr>
                <w:rFonts w:ascii="Lato" w:hAnsi="Lato" w:cs="Mangal"/>
                <w:bCs/>
                <w:sz w:val="22"/>
                <w:szCs w:val="22"/>
              </w:rPr>
            </w:pPr>
            <w:r w:rsidRPr="005E601E">
              <w:rPr>
                <w:rFonts w:ascii="Lato" w:hAnsi="Lato" w:cs="Mangal"/>
                <w:bCs/>
                <w:sz w:val="22"/>
                <w:szCs w:val="22"/>
              </w:rPr>
              <w:t>Version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shd w:val="clear" w:color="auto" w:fill="D5E0E1"/>
          </w:tcPr>
          <w:p w14:paraId="3E6A11AE" w14:textId="77777777" w:rsidR="008742CD" w:rsidRPr="005E601E" w:rsidRDefault="008742CD" w:rsidP="00E31215">
            <w:pPr>
              <w:rPr>
                <w:rFonts w:ascii="Lato" w:hAnsi="Lato" w:cs="Mangal"/>
                <w:bCs/>
                <w:sz w:val="22"/>
                <w:szCs w:val="22"/>
              </w:rPr>
            </w:pPr>
            <w:r w:rsidRPr="005E601E">
              <w:rPr>
                <w:rFonts w:ascii="Lato" w:hAnsi="Lato" w:cs="Mangal"/>
                <w:bCs/>
                <w:sz w:val="22"/>
                <w:szCs w:val="22"/>
              </w:rPr>
              <w:t>Date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  <w:shd w:val="clear" w:color="auto" w:fill="D5E0E1"/>
          </w:tcPr>
          <w:p w14:paraId="06350779" w14:textId="77777777" w:rsidR="008742CD" w:rsidRPr="005E601E" w:rsidRDefault="008742CD" w:rsidP="00E31215">
            <w:pPr>
              <w:rPr>
                <w:rFonts w:ascii="Lato" w:hAnsi="Lato" w:cs="Mangal"/>
                <w:bCs/>
                <w:sz w:val="22"/>
                <w:szCs w:val="22"/>
              </w:rPr>
            </w:pPr>
            <w:r w:rsidRPr="005E601E">
              <w:rPr>
                <w:rFonts w:ascii="Lato" w:hAnsi="Lato" w:cs="Mangal"/>
                <w:bCs/>
                <w:sz w:val="22"/>
                <w:szCs w:val="22"/>
              </w:rPr>
              <w:t>Author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shd w:val="clear" w:color="auto" w:fill="D5E0E1"/>
          </w:tcPr>
          <w:p w14:paraId="3B6C6D79" w14:textId="77777777" w:rsidR="008742CD" w:rsidRPr="005E601E" w:rsidRDefault="008742CD" w:rsidP="00E31215">
            <w:pPr>
              <w:rPr>
                <w:rFonts w:ascii="Lato" w:hAnsi="Lato" w:cs="Mangal"/>
                <w:bCs/>
                <w:sz w:val="22"/>
                <w:szCs w:val="22"/>
              </w:rPr>
            </w:pPr>
            <w:r w:rsidRPr="005E601E">
              <w:rPr>
                <w:rFonts w:ascii="Lato" w:hAnsi="Lato" w:cs="Mangal"/>
                <w:bCs/>
                <w:sz w:val="22"/>
                <w:szCs w:val="22"/>
              </w:rPr>
              <w:t>Reviewer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shd w:val="clear" w:color="auto" w:fill="D5E0E1"/>
          </w:tcPr>
          <w:p w14:paraId="49B07D7E" w14:textId="77777777" w:rsidR="008742CD" w:rsidRPr="005E601E" w:rsidRDefault="008742CD" w:rsidP="00E31215">
            <w:pPr>
              <w:rPr>
                <w:rFonts w:ascii="Lato" w:hAnsi="Lato" w:cs="Mangal"/>
                <w:bCs/>
                <w:sz w:val="22"/>
                <w:szCs w:val="22"/>
              </w:rPr>
            </w:pPr>
            <w:r w:rsidRPr="005E601E">
              <w:rPr>
                <w:rFonts w:ascii="Lato" w:hAnsi="Lato" w:cs="Mangal"/>
                <w:bCs/>
                <w:sz w:val="22"/>
                <w:szCs w:val="22"/>
              </w:rPr>
              <w:t>Approver</w:t>
            </w:r>
          </w:p>
        </w:tc>
      </w:tr>
      <w:tr w:rsidR="00994C06" w:rsidRPr="005E601E" w14:paraId="454C430E" w14:textId="77777777" w:rsidTr="008742CD">
        <w:tc>
          <w:tcPr>
            <w:tcW w:w="2061" w:type="dxa"/>
            <w:shd w:val="clear" w:color="auto" w:fill="auto"/>
          </w:tcPr>
          <w:p w14:paraId="17FD590D" w14:textId="000B6763" w:rsidR="000F4917" w:rsidRPr="005E601E" w:rsidRDefault="00D260FC" w:rsidP="000F4917">
            <w:pPr>
              <w:rPr>
                <w:rFonts w:ascii="Lato" w:hAnsi="Lato" w:cs="Mangal"/>
                <w:bCs/>
                <w:sz w:val="22"/>
                <w:szCs w:val="22"/>
              </w:rPr>
            </w:pPr>
            <w:r>
              <w:rPr>
                <w:rFonts w:ascii="Lato" w:hAnsi="Lato" w:cs="Mangal"/>
                <w:bCs/>
                <w:sz w:val="22"/>
                <w:szCs w:val="22"/>
              </w:rPr>
              <w:t>1.1</w:t>
            </w:r>
          </w:p>
        </w:tc>
        <w:tc>
          <w:tcPr>
            <w:tcW w:w="2062" w:type="dxa"/>
            <w:shd w:val="clear" w:color="auto" w:fill="auto"/>
          </w:tcPr>
          <w:p w14:paraId="6D4E1486" w14:textId="1115E775" w:rsidR="000F4917" w:rsidRPr="005E601E" w:rsidRDefault="00D260FC" w:rsidP="000F4917">
            <w:pPr>
              <w:rPr>
                <w:rFonts w:ascii="Lato" w:hAnsi="Lato" w:cs="Mangal"/>
                <w:bCs/>
                <w:sz w:val="22"/>
                <w:szCs w:val="22"/>
              </w:rPr>
            </w:pPr>
            <w:r>
              <w:rPr>
                <w:rFonts w:ascii="Lato" w:hAnsi="Lato" w:cs="Mangal"/>
                <w:bCs/>
                <w:sz w:val="22"/>
                <w:szCs w:val="22"/>
              </w:rPr>
              <w:t>19/11/24</w:t>
            </w:r>
          </w:p>
        </w:tc>
        <w:tc>
          <w:tcPr>
            <w:tcW w:w="2061" w:type="dxa"/>
            <w:shd w:val="clear" w:color="auto" w:fill="auto"/>
          </w:tcPr>
          <w:p w14:paraId="6776397C" w14:textId="3E713E4F" w:rsidR="000F4917" w:rsidRPr="005E601E" w:rsidRDefault="00D260FC" w:rsidP="000F4917">
            <w:pPr>
              <w:rPr>
                <w:rFonts w:ascii="Lato" w:hAnsi="Lato" w:cs="Mangal"/>
                <w:bCs/>
                <w:sz w:val="22"/>
                <w:szCs w:val="22"/>
              </w:rPr>
            </w:pPr>
            <w:r>
              <w:rPr>
                <w:rFonts w:ascii="Lato" w:hAnsi="Lato" w:cs="Mangal"/>
                <w:bCs/>
                <w:sz w:val="22"/>
                <w:szCs w:val="22"/>
              </w:rPr>
              <w:t>Melissa Burgess</w:t>
            </w:r>
          </w:p>
        </w:tc>
        <w:tc>
          <w:tcPr>
            <w:tcW w:w="2062" w:type="dxa"/>
            <w:shd w:val="clear" w:color="auto" w:fill="auto"/>
          </w:tcPr>
          <w:p w14:paraId="3D883DF6" w14:textId="77777777" w:rsidR="000F4917" w:rsidRPr="005E601E" w:rsidRDefault="000F4917" w:rsidP="000F4917">
            <w:pPr>
              <w:rPr>
                <w:rFonts w:ascii="Lato" w:hAnsi="Lato" w:cs="Mangal"/>
                <w:bCs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14:paraId="2EBDE022" w14:textId="77777777" w:rsidR="000F4917" w:rsidRPr="005E601E" w:rsidRDefault="000F4917" w:rsidP="000F4917">
            <w:pPr>
              <w:rPr>
                <w:rFonts w:ascii="Lato" w:hAnsi="Lato" w:cs="Mangal"/>
                <w:bCs/>
                <w:sz w:val="22"/>
                <w:szCs w:val="22"/>
              </w:rPr>
            </w:pPr>
          </w:p>
        </w:tc>
      </w:tr>
    </w:tbl>
    <w:p w14:paraId="19B54D99" w14:textId="77777777" w:rsidR="00A719CD" w:rsidRPr="005E601E" w:rsidRDefault="00A719CD" w:rsidP="00412E0E">
      <w:pPr>
        <w:rPr>
          <w:rFonts w:ascii="Lato" w:hAnsi="Lato"/>
          <w:sz w:val="22"/>
          <w:szCs w:val="22"/>
        </w:rPr>
      </w:pPr>
    </w:p>
    <w:p w14:paraId="5B6EB46E" w14:textId="77777777" w:rsidR="00E73935" w:rsidRPr="005E601E" w:rsidRDefault="00E73935" w:rsidP="00B7115A">
      <w:pPr>
        <w:ind w:left="1080"/>
        <w:rPr>
          <w:rFonts w:ascii="Lato" w:hAnsi="Lato"/>
          <w:b/>
          <w:sz w:val="22"/>
          <w:szCs w:val="22"/>
        </w:rPr>
      </w:pPr>
    </w:p>
    <w:sectPr w:rsidR="00E73935" w:rsidRPr="005E601E" w:rsidSect="00BB6541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3692" w14:textId="77777777" w:rsidR="001B26EF" w:rsidRDefault="001B26EF" w:rsidP="00CB745D">
      <w:r>
        <w:separator/>
      </w:r>
    </w:p>
  </w:endnote>
  <w:endnote w:type="continuationSeparator" w:id="0">
    <w:p w14:paraId="4DB69D58" w14:textId="77777777" w:rsidR="001B26EF" w:rsidRDefault="001B26EF" w:rsidP="00CB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1432" w14:textId="77777777" w:rsidR="00D66BB5" w:rsidRDefault="00D66BB5">
    <w:pPr>
      <w:pStyle w:val="Footer"/>
    </w:pP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D3D44" w14:textId="77777777" w:rsidR="001B26EF" w:rsidRDefault="001B26EF" w:rsidP="00CB745D">
      <w:r>
        <w:separator/>
      </w:r>
    </w:p>
  </w:footnote>
  <w:footnote w:type="continuationSeparator" w:id="0">
    <w:p w14:paraId="4DB197F5" w14:textId="77777777" w:rsidR="001B26EF" w:rsidRDefault="001B26EF" w:rsidP="00CB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A5E7C0A"/>
    <w:multiLevelType w:val="hybridMultilevel"/>
    <w:tmpl w:val="ABF2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1AD8"/>
    <w:multiLevelType w:val="hybridMultilevel"/>
    <w:tmpl w:val="44F2821C"/>
    <w:lvl w:ilvl="0" w:tplc="FC98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8E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6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25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F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C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06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4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8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2033"/>
    <w:multiLevelType w:val="hybridMultilevel"/>
    <w:tmpl w:val="F87648D4"/>
    <w:lvl w:ilvl="0" w:tplc="3E68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D45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383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6E5F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F06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4E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CC9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80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C6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DF096"/>
    <w:multiLevelType w:val="hybridMultilevel"/>
    <w:tmpl w:val="EDC42254"/>
    <w:lvl w:ilvl="0" w:tplc="38CC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4D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E5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7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C3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3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46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5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B1B6"/>
    <w:multiLevelType w:val="hybridMultilevel"/>
    <w:tmpl w:val="C034244C"/>
    <w:lvl w:ilvl="0" w:tplc="DB8C4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4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09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62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00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4D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4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EC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2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7BAF"/>
    <w:multiLevelType w:val="hybridMultilevel"/>
    <w:tmpl w:val="FFCC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AD95A"/>
    <w:multiLevelType w:val="hybridMultilevel"/>
    <w:tmpl w:val="B7F81F0E"/>
    <w:lvl w:ilvl="0" w:tplc="BF0CC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EF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A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E1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0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2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6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8F672"/>
    <w:multiLevelType w:val="hybridMultilevel"/>
    <w:tmpl w:val="793444E6"/>
    <w:lvl w:ilvl="0" w:tplc="7F8A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A3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F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4A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6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41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E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69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58C3A"/>
    <w:multiLevelType w:val="hybridMultilevel"/>
    <w:tmpl w:val="549E8884"/>
    <w:lvl w:ilvl="0" w:tplc="D7B60A48">
      <w:start w:val="1"/>
      <w:numFmt w:val="decimal"/>
      <w:lvlText w:val="%1."/>
      <w:lvlJc w:val="left"/>
      <w:pPr>
        <w:ind w:left="720" w:hanging="360"/>
      </w:pPr>
    </w:lvl>
    <w:lvl w:ilvl="1" w:tplc="BE9CD78E">
      <w:start w:val="1"/>
      <w:numFmt w:val="lowerLetter"/>
      <w:lvlText w:val="%2."/>
      <w:lvlJc w:val="left"/>
      <w:pPr>
        <w:ind w:left="1440" w:hanging="360"/>
      </w:pPr>
    </w:lvl>
    <w:lvl w:ilvl="2" w:tplc="045C8118">
      <w:start w:val="1"/>
      <w:numFmt w:val="lowerRoman"/>
      <w:lvlText w:val="%3."/>
      <w:lvlJc w:val="right"/>
      <w:pPr>
        <w:ind w:left="2160" w:hanging="180"/>
      </w:pPr>
    </w:lvl>
    <w:lvl w:ilvl="3" w:tplc="034E2AC6">
      <w:start w:val="1"/>
      <w:numFmt w:val="decimal"/>
      <w:lvlText w:val="%4."/>
      <w:lvlJc w:val="left"/>
      <w:pPr>
        <w:ind w:left="2880" w:hanging="360"/>
      </w:pPr>
    </w:lvl>
    <w:lvl w:ilvl="4" w:tplc="5300A850">
      <w:start w:val="1"/>
      <w:numFmt w:val="lowerLetter"/>
      <w:lvlText w:val="%5."/>
      <w:lvlJc w:val="left"/>
      <w:pPr>
        <w:ind w:left="3600" w:hanging="360"/>
      </w:pPr>
    </w:lvl>
    <w:lvl w:ilvl="5" w:tplc="7728995A">
      <w:start w:val="1"/>
      <w:numFmt w:val="lowerRoman"/>
      <w:lvlText w:val="%6."/>
      <w:lvlJc w:val="right"/>
      <w:pPr>
        <w:ind w:left="4320" w:hanging="180"/>
      </w:pPr>
    </w:lvl>
    <w:lvl w:ilvl="6" w:tplc="99CCAFEC">
      <w:start w:val="1"/>
      <w:numFmt w:val="decimal"/>
      <w:lvlText w:val="%7."/>
      <w:lvlJc w:val="left"/>
      <w:pPr>
        <w:ind w:left="5040" w:hanging="360"/>
      </w:pPr>
    </w:lvl>
    <w:lvl w:ilvl="7" w:tplc="7020E978">
      <w:start w:val="1"/>
      <w:numFmt w:val="lowerLetter"/>
      <w:lvlText w:val="%8."/>
      <w:lvlJc w:val="left"/>
      <w:pPr>
        <w:ind w:left="5760" w:hanging="360"/>
      </w:pPr>
    </w:lvl>
    <w:lvl w:ilvl="8" w:tplc="6088D0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3D31"/>
    <w:multiLevelType w:val="hybridMultilevel"/>
    <w:tmpl w:val="89A28506"/>
    <w:lvl w:ilvl="0" w:tplc="DB365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CB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63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4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2D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23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2F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00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6D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5060"/>
    <w:multiLevelType w:val="hybridMultilevel"/>
    <w:tmpl w:val="694E3CA6"/>
    <w:lvl w:ilvl="0" w:tplc="2F68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81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8C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2B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9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CF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6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4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F43EF"/>
    <w:multiLevelType w:val="hybridMultilevel"/>
    <w:tmpl w:val="1D8CDC22"/>
    <w:lvl w:ilvl="0" w:tplc="A8C41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C5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8D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65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5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E8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4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141D"/>
    <w:multiLevelType w:val="hybridMultilevel"/>
    <w:tmpl w:val="CFF43894"/>
    <w:lvl w:ilvl="0" w:tplc="0E649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04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86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A2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D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E8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2F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43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2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50FE0"/>
    <w:multiLevelType w:val="hybridMultilevel"/>
    <w:tmpl w:val="2E38877C"/>
    <w:lvl w:ilvl="0" w:tplc="2B7C9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85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1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A4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0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43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02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C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E2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DBEC4"/>
    <w:multiLevelType w:val="hybridMultilevel"/>
    <w:tmpl w:val="B8B0C890"/>
    <w:lvl w:ilvl="0" w:tplc="B464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F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0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6B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6E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A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A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EE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F760D"/>
    <w:multiLevelType w:val="hybridMultilevel"/>
    <w:tmpl w:val="AB7C46EA"/>
    <w:lvl w:ilvl="0" w:tplc="D8E68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4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2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EB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E7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0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03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83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9"/>
  </w:num>
  <w:num w:numId="5">
    <w:abstractNumId w:val="12"/>
  </w:num>
  <w:num w:numId="6">
    <w:abstractNumId w:val="5"/>
  </w:num>
  <w:num w:numId="7">
    <w:abstractNumId w:val="17"/>
  </w:num>
  <w:num w:numId="8">
    <w:abstractNumId w:val="15"/>
  </w:num>
  <w:num w:numId="9">
    <w:abstractNumId w:val="11"/>
  </w:num>
  <w:num w:numId="10">
    <w:abstractNumId w:val="18"/>
  </w:num>
  <w:num w:numId="11">
    <w:abstractNumId w:val="14"/>
  </w:num>
  <w:num w:numId="12">
    <w:abstractNumId w:val="16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F6"/>
    <w:rsid w:val="0000089F"/>
    <w:rsid w:val="00006D8C"/>
    <w:rsid w:val="00011DA7"/>
    <w:rsid w:val="00032E70"/>
    <w:rsid w:val="00033EB6"/>
    <w:rsid w:val="0003497D"/>
    <w:rsid w:val="0004492D"/>
    <w:rsid w:val="00050253"/>
    <w:rsid w:val="000703CA"/>
    <w:rsid w:val="000713F4"/>
    <w:rsid w:val="00072577"/>
    <w:rsid w:val="00073810"/>
    <w:rsid w:val="000C646A"/>
    <w:rsid w:val="000E090C"/>
    <w:rsid w:val="000E5221"/>
    <w:rsid w:val="000E6651"/>
    <w:rsid w:val="000F0B4A"/>
    <w:rsid w:val="000F4917"/>
    <w:rsid w:val="000F685F"/>
    <w:rsid w:val="0011289B"/>
    <w:rsid w:val="001217A8"/>
    <w:rsid w:val="00134454"/>
    <w:rsid w:val="00134819"/>
    <w:rsid w:val="001564AB"/>
    <w:rsid w:val="00185184"/>
    <w:rsid w:val="00186400"/>
    <w:rsid w:val="00196601"/>
    <w:rsid w:val="001A3DD2"/>
    <w:rsid w:val="001B1770"/>
    <w:rsid w:val="001B26EF"/>
    <w:rsid w:val="001B7AC6"/>
    <w:rsid w:val="001C5FEB"/>
    <w:rsid w:val="001C752E"/>
    <w:rsid w:val="001D32DA"/>
    <w:rsid w:val="001E1FCD"/>
    <w:rsid w:val="001E7BB3"/>
    <w:rsid w:val="001E7FD6"/>
    <w:rsid w:val="00206261"/>
    <w:rsid w:val="00213205"/>
    <w:rsid w:val="00225333"/>
    <w:rsid w:val="0023115A"/>
    <w:rsid w:val="00233FBE"/>
    <w:rsid w:val="00241EBD"/>
    <w:rsid w:val="002528ED"/>
    <w:rsid w:val="0026237B"/>
    <w:rsid w:val="00267522"/>
    <w:rsid w:val="00267FE8"/>
    <w:rsid w:val="002776C1"/>
    <w:rsid w:val="00277AAE"/>
    <w:rsid w:val="002948EC"/>
    <w:rsid w:val="00294FF9"/>
    <w:rsid w:val="00297103"/>
    <w:rsid w:val="002E64D8"/>
    <w:rsid w:val="002F4A18"/>
    <w:rsid w:val="002F5970"/>
    <w:rsid w:val="00300EDB"/>
    <w:rsid w:val="003073F9"/>
    <w:rsid w:val="003370FE"/>
    <w:rsid w:val="0036034C"/>
    <w:rsid w:val="0036753C"/>
    <w:rsid w:val="003868E4"/>
    <w:rsid w:val="003C00CF"/>
    <w:rsid w:val="003C3A8B"/>
    <w:rsid w:val="003D07D3"/>
    <w:rsid w:val="003D133F"/>
    <w:rsid w:val="003D5726"/>
    <w:rsid w:val="003E14EE"/>
    <w:rsid w:val="003F2F47"/>
    <w:rsid w:val="00400C5B"/>
    <w:rsid w:val="004078DD"/>
    <w:rsid w:val="00412E0E"/>
    <w:rsid w:val="00414AD6"/>
    <w:rsid w:val="004151DD"/>
    <w:rsid w:val="004278F1"/>
    <w:rsid w:val="0044289B"/>
    <w:rsid w:val="004431CB"/>
    <w:rsid w:val="00462CDF"/>
    <w:rsid w:val="004731E8"/>
    <w:rsid w:val="0047392F"/>
    <w:rsid w:val="00475A5E"/>
    <w:rsid w:val="004B56E0"/>
    <w:rsid w:val="004D2E50"/>
    <w:rsid w:val="004E28BD"/>
    <w:rsid w:val="005117C7"/>
    <w:rsid w:val="00526A6F"/>
    <w:rsid w:val="005359F8"/>
    <w:rsid w:val="0053784E"/>
    <w:rsid w:val="005434E7"/>
    <w:rsid w:val="005445B4"/>
    <w:rsid w:val="00560E4B"/>
    <w:rsid w:val="005610D1"/>
    <w:rsid w:val="0056617C"/>
    <w:rsid w:val="0056685F"/>
    <w:rsid w:val="0056783F"/>
    <w:rsid w:val="00573D65"/>
    <w:rsid w:val="00576F0D"/>
    <w:rsid w:val="00581EF4"/>
    <w:rsid w:val="005910F5"/>
    <w:rsid w:val="005A50FA"/>
    <w:rsid w:val="005B54EC"/>
    <w:rsid w:val="005B5FBD"/>
    <w:rsid w:val="005B66DB"/>
    <w:rsid w:val="005D28DC"/>
    <w:rsid w:val="005D3F5C"/>
    <w:rsid w:val="005D66B6"/>
    <w:rsid w:val="005E601E"/>
    <w:rsid w:val="005F23BD"/>
    <w:rsid w:val="00603A61"/>
    <w:rsid w:val="00611770"/>
    <w:rsid w:val="00617F14"/>
    <w:rsid w:val="00622495"/>
    <w:rsid w:val="00625CED"/>
    <w:rsid w:val="00626423"/>
    <w:rsid w:val="00634B44"/>
    <w:rsid w:val="0064027E"/>
    <w:rsid w:val="00640645"/>
    <w:rsid w:val="006446E7"/>
    <w:rsid w:val="00646627"/>
    <w:rsid w:val="006519F2"/>
    <w:rsid w:val="00660777"/>
    <w:rsid w:val="00662E42"/>
    <w:rsid w:val="00677E0F"/>
    <w:rsid w:val="00682617"/>
    <w:rsid w:val="00682F7F"/>
    <w:rsid w:val="006840F0"/>
    <w:rsid w:val="00685487"/>
    <w:rsid w:val="00690C56"/>
    <w:rsid w:val="006960C3"/>
    <w:rsid w:val="006C0C3F"/>
    <w:rsid w:val="006C5DF6"/>
    <w:rsid w:val="006D1DF1"/>
    <w:rsid w:val="006E47ED"/>
    <w:rsid w:val="006F582E"/>
    <w:rsid w:val="0070438E"/>
    <w:rsid w:val="007403B3"/>
    <w:rsid w:val="00743D15"/>
    <w:rsid w:val="00746EA4"/>
    <w:rsid w:val="0075278E"/>
    <w:rsid w:val="00754706"/>
    <w:rsid w:val="0076082F"/>
    <w:rsid w:val="00764D2E"/>
    <w:rsid w:val="0077090B"/>
    <w:rsid w:val="007756CE"/>
    <w:rsid w:val="007828BE"/>
    <w:rsid w:val="00782AA5"/>
    <w:rsid w:val="00792956"/>
    <w:rsid w:val="00792D87"/>
    <w:rsid w:val="00793F0C"/>
    <w:rsid w:val="007966DD"/>
    <w:rsid w:val="007A015E"/>
    <w:rsid w:val="007A2C42"/>
    <w:rsid w:val="007A3D46"/>
    <w:rsid w:val="007B19B8"/>
    <w:rsid w:val="007B676A"/>
    <w:rsid w:val="007C14AA"/>
    <w:rsid w:val="007C2D9B"/>
    <w:rsid w:val="007D25C8"/>
    <w:rsid w:val="007D7312"/>
    <w:rsid w:val="00806587"/>
    <w:rsid w:val="00822026"/>
    <w:rsid w:val="00823E8C"/>
    <w:rsid w:val="00827910"/>
    <w:rsid w:val="00840FEF"/>
    <w:rsid w:val="008418AA"/>
    <w:rsid w:val="00842576"/>
    <w:rsid w:val="0084261C"/>
    <w:rsid w:val="00851BD9"/>
    <w:rsid w:val="00852EEC"/>
    <w:rsid w:val="00866538"/>
    <w:rsid w:val="008742CD"/>
    <w:rsid w:val="0088087C"/>
    <w:rsid w:val="008A1691"/>
    <w:rsid w:val="008B5D4C"/>
    <w:rsid w:val="008C5891"/>
    <w:rsid w:val="008C7123"/>
    <w:rsid w:val="008D63DA"/>
    <w:rsid w:val="008F2679"/>
    <w:rsid w:val="008F6140"/>
    <w:rsid w:val="008F7976"/>
    <w:rsid w:val="0091580B"/>
    <w:rsid w:val="00916715"/>
    <w:rsid w:val="00920752"/>
    <w:rsid w:val="00920DF1"/>
    <w:rsid w:val="009318B6"/>
    <w:rsid w:val="00934F41"/>
    <w:rsid w:val="009405D2"/>
    <w:rsid w:val="009419F0"/>
    <w:rsid w:val="00943920"/>
    <w:rsid w:val="00947C69"/>
    <w:rsid w:val="009618A9"/>
    <w:rsid w:val="00963AE0"/>
    <w:rsid w:val="009854DD"/>
    <w:rsid w:val="00994C06"/>
    <w:rsid w:val="009A20A0"/>
    <w:rsid w:val="009A25BE"/>
    <w:rsid w:val="009A6243"/>
    <w:rsid w:val="009B2803"/>
    <w:rsid w:val="009C59F1"/>
    <w:rsid w:val="009D3B82"/>
    <w:rsid w:val="009D4476"/>
    <w:rsid w:val="009D5D76"/>
    <w:rsid w:val="009E2DAC"/>
    <w:rsid w:val="009E6D6E"/>
    <w:rsid w:val="009F709C"/>
    <w:rsid w:val="00A11161"/>
    <w:rsid w:val="00A338D7"/>
    <w:rsid w:val="00A3432E"/>
    <w:rsid w:val="00A37705"/>
    <w:rsid w:val="00A5455B"/>
    <w:rsid w:val="00A67C29"/>
    <w:rsid w:val="00A719CD"/>
    <w:rsid w:val="00A823D0"/>
    <w:rsid w:val="00AA0115"/>
    <w:rsid w:val="00AA4EB4"/>
    <w:rsid w:val="00AC222F"/>
    <w:rsid w:val="00AC5140"/>
    <w:rsid w:val="00AD5937"/>
    <w:rsid w:val="00AF08A1"/>
    <w:rsid w:val="00B045B5"/>
    <w:rsid w:val="00B20A8C"/>
    <w:rsid w:val="00B22D75"/>
    <w:rsid w:val="00B300DE"/>
    <w:rsid w:val="00B40758"/>
    <w:rsid w:val="00B42C23"/>
    <w:rsid w:val="00B53992"/>
    <w:rsid w:val="00B557D5"/>
    <w:rsid w:val="00B55E60"/>
    <w:rsid w:val="00B67C5E"/>
    <w:rsid w:val="00B7115A"/>
    <w:rsid w:val="00B9754A"/>
    <w:rsid w:val="00BA21D6"/>
    <w:rsid w:val="00BA45F5"/>
    <w:rsid w:val="00BB1C79"/>
    <w:rsid w:val="00BB37E8"/>
    <w:rsid w:val="00BB6541"/>
    <w:rsid w:val="00BC63F7"/>
    <w:rsid w:val="00BD645C"/>
    <w:rsid w:val="00BF17A4"/>
    <w:rsid w:val="00BF389B"/>
    <w:rsid w:val="00BF54FD"/>
    <w:rsid w:val="00C11089"/>
    <w:rsid w:val="00C16734"/>
    <w:rsid w:val="00C22718"/>
    <w:rsid w:val="00C469C5"/>
    <w:rsid w:val="00C52093"/>
    <w:rsid w:val="00C52347"/>
    <w:rsid w:val="00C52D67"/>
    <w:rsid w:val="00C56C0D"/>
    <w:rsid w:val="00C77C0B"/>
    <w:rsid w:val="00C8094B"/>
    <w:rsid w:val="00C81C72"/>
    <w:rsid w:val="00C84A80"/>
    <w:rsid w:val="00C939E3"/>
    <w:rsid w:val="00C9467F"/>
    <w:rsid w:val="00CA5288"/>
    <w:rsid w:val="00CB1D0F"/>
    <w:rsid w:val="00CB3933"/>
    <w:rsid w:val="00CB745D"/>
    <w:rsid w:val="00CC41A4"/>
    <w:rsid w:val="00CC6026"/>
    <w:rsid w:val="00CD7220"/>
    <w:rsid w:val="00CE0DC9"/>
    <w:rsid w:val="00CE3771"/>
    <w:rsid w:val="00CF02E2"/>
    <w:rsid w:val="00CF2C4B"/>
    <w:rsid w:val="00D00360"/>
    <w:rsid w:val="00D21693"/>
    <w:rsid w:val="00D260FC"/>
    <w:rsid w:val="00D30D12"/>
    <w:rsid w:val="00D31296"/>
    <w:rsid w:val="00D36326"/>
    <w:rsid w:val="00D402D4"/>
    <w:rsid w:val="00D54F09"/>
    <w:rsid w:val="00D576E5"/>
    <w:rsid w:val="00D66BB5"/>
    <w:rsid w:val="00D719F6"/>
    <w:rsid w:val="00D809BE"/>
    <w:rsid w:val="00D832D4"/>
    <w:rsid w:val="00D872AC"/>
    <w:rsid w:val="00D93881"/>
    <w:rsid w:val="00DA0123"/>
    <w:rsid w:val="00DA4E38"/>
    <w:rsid w:val="00DC597B"/>
    <w:rsid w:val="00DC7792"/>
    <w:rsid w:val="00DD6EF4"/>
    <w:rsid w:val="00DE28E8"/>
    <w:rsid w:val="00DE7E24"/>
    <w:rsid w:val="00DF1819"/>
    <w:rsid w:val="00E073D5"/>
    <w:rsid w:val="00E118C6"/>
    <w:rsid w:val="00E22730"/>
    <w:rsid w:val="00E228B1"/>
    <w:rsid w:val="00E31215"/>
    <w:rsid w:val="00E64B55"/>
    <w:rsid w:val="00E73935"/>
    <w:rsid w:val="00EB087C"/>
    <w:rsid w:val="00EB2315"/>
    <w:rsid w:val="00EB3756"/>
    <w:rsid w:val="00EB5EBA"/>
    <w:rsid w:val="00EC729E"/>
    <w:rsid w:val="00EE343D"/>
    <w:rsid w:val="00EE478B"/>
    <w:rsid w:val="00EF1F1D"/>
    <w:rsid w:val="00F00EAE"/>
    <w:rsid w:val="00F02E56"/>
    <w:rsid w:val="00F13ABA"/>
    <w:rsid w:val="00F15683"/>
    <w:rsid w:val="00F26727"/>
    <w:rsid w:val="00F30A43"/>
    <w:rsid w:val="00F338F1"/>
    <w:rsid w:val="00F42D7A"/>
    <w:rsid w:val="00F64009"/>
    <w:rsid w:val="00F84AC2"/>
    <w:rsid w:val="00F853FA"/>
    <w:rsid w:val="00F95BD6"/>
    <w:rsid w:val="00FB425D"/>
    <w:rsid w:val="00FC3D17"/>
    <w:rsid w:val="00FD40F3"/>
    <w:rsid w:val="00FF452B"/>
    <w:rsid w:val="00FF6C83"/>
    <w:rsid w:val="0AF96DAB"/>
    <w:rsid w:val="0B73264A"/>
    <w:rsid w:val="216DB284"/>
    <w:rsid w:val="2604A043"/>
    <w:rsid w:val="3B181213"/>
    <w:rsid w:val="43948858"/>
    <w:rsid w:val="4A5EC03F"/>
    <w:rsid w:val="54C851E3"/>
    <w:rsid w:val="62A3BEE9"/>
    <w:rsid w:val="769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BE80DDD"/>
  <w15:chartTrackingRefBased/>
  <w15:docId w15:val="{41423350-C02D-43A1-8FFF-6A06B799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4A80"/>
    <w:pPr>
      <w:keepNext/>
      <w:outlineLvl w:val="0"/>
    </w:pPr>
    <w:rPr>
      <w:rFonts w:ascii="Verdana" w:hAnsi="Verdana"/>
      <w:b/>
      <w:bCs/>
      <w:sz w:val="18"/>
    </w:rPr>
  </w:style>
  <w:style w:type="paragraph" w:styleId="Heading2">
    <w:name w:val="heading 2"/>
    <w:basedOn w:val="Normal"/>
    <w:next w:val="Normal"/>
    <w:qFormat/>
    <w:rsid w:val="00C84A80"/>
    <w:pPr>
      <w:keepNext/>
      <w:outlineLvl w:val="1"/>
    </w:pPr>
    <w:rPr>
      <w:rFonts w:ascii="Helvetica" w:hAnsi="Helvetica"/>
      <w:i/>
      <w:iCs/>
    </w:rPr>
  </w:style>
  <w:style w:type="paragraph" w:styleId="Heading3">
    <w:name w:val="heading 3"/>
    <w:basedOn w:val="Normal"/>
    <w:next w:val="Normal"/>
    <w:qFormat/>
    <w:rsid w:val="00C84A80"/>
    <w:pPr>
      <w:keepNext/>
      <w:outlineLvl w:val="2"/>
    </w:pPr>
    <w:rPr>
      <w:rFonts w:ascii="Verdana" w:hAnsi="Verdana"/>
      <w:b/>
      <w:bCs/>
      <w:sz w:val="15"/>
    </w:rPr>
  </w:style>
  <w:style w:type="paragraph" w:styleId="Heading4">
    <w:name w:val="heading 4"/>
    <w:basedOn w:val="Normal"/>
    <w:next w:val="Normal"/>
    <w:qFormat/>
    <w:rsid w:val="00C84A80"/>
    <w:pPr>
      <w:keepNext/>
      <w:outlineLvl w:val="3"/>
    </w:pPr>
    <w:rPr>
      <w:rFonts w:ascii="Verdana" w:hAnsi="Verdana"/>
      <w:b/>
      <w:bCs/>
      <w:color w:val="333333"/>
      <w:sz w:val="15"/>
      <w:szCs w:val="15"/>
    </w:rPr>
  </w:style>
  <w:style w:type="paragraph" w:styleId="Heading5">
    <w:name w:val="heading 5"/>
    <w:basedOn w:val="Normal"/>
    <w:next w:val="Normal"/>
    <w:qFormat/>
    <w:rsid w:val="00C84A80"/>
    <w:pPr>
      <w:keepNext/>
      <w:outlineLvl w:val="4"/>
    </w:pPr>
    <w:rPr>
      <w:rFonts w:ascii="Verdana" w:hAnsi="Verdana" w:cs="Arial"/>
      <w:bCs/>
      <w:i/>
      <w:iCs/>
      <w:sz w:val="15"/>
      <w:szCs w:val="20"/>
    </w:rPr>
  </w:style>
  <w:style w:type="paragraph" w:styleId="Heading6">
    <w:name w:val="heading 6"/>
    <w:basedOn w:val="Normal"/>
    <w:next w:val="Normal"/>
    <w:qFormat/>
    <w:rsid w:val="00C84A80"/>
    <w:pPr>
      <w:keepNext/>
      <w:outlineLvl w:val="5"/>
    </w:pPr>
    <w:rPr>
      <w:rFonts w:ascii="Verdana" w:hAnsi="Verdana"/>
      <w:b/>
      <w:bCs/>
      <w:sz w:val="16"/>
      <w:szCs w:val="8"/>
    </w:rPr>
  </w:style>
  <w:style w:type="paragraph" w:styleId="Heading7">
    <w:name w:val="heading 7"/>
    <w:basedOn w:val="Normal"/>
    <w:next w:val="Normal"/>
    <w:qFormat/>
    <w:rsid w:val="00C84A80"/>
    <w:pPr>
      <w:keepNext/>
      <w:outlineLvl w:val="6"/>
    </w:pPr>
    <w:rPr>
      <w:rFonts w:ascii="Verdana" w:hAnsi="Verdana"/>
      <w:b/>
      <w:bCs/>
      <w:color w:val="0C2D83"/>
      <w:sz w:val="16"/>
      <w:szCs w:val="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84A80"/>
    <w:pPr>
      <w:spacing w:before="64" w:after="64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22"/>
    <w:qFormat/>
    <w:rsid w:val="00C84A80"/>
    <w:rPr>
      <w:b/>
      <w:bCs/>
    </w:rPr>
  </w:style>
  <w:style w:type="paragraph" w:styleId="BodyText">
    <w:name w:val="Body Text"/>
    <w:basedOn w:val="Normal"/>
    <w:semiHidden/>
    <w:rsid w:val="00C84A80"/>
    <w:rPr>
      <w:rFonts w:ascii="Verdana" w:hAnsi="Verdana"/>
      <w:sz w:val="16"/>
      <w:szCs w:val="9"/>
    </w:rPr>
  </w:style>
  <w:style w:type="paragraph" w:styleId="BodyText2">
    <w:name w:val="Body Text 2"/>
    <w:basedOn w:val="Normal"/>
    <w:semiHidden/>
    <w:rsid w:val="00C84A80"/>
    <w:rPr>
      <w:rFonts w:ascii="Verdana" w:hAnsi="Verdana"/>
      <w:color w:val="000000"/>
      <w:sz w:val="16"/>
      <w:szCs w:val="9"/>
    </w:rPr>
  </w:style>
  <w:style w:type="paragraph" w:styleId="Title">
    <w:name w:val="Title"/>
    <w:basedOn w:val="Normal"/>
    <w:qFormat/>
    <w:rsid w:val="00C84A80"/>
    <w:pPr>
      <w:jc w:val="center"/>
    </w:pPr>
    <w:rPr>
      <w:rFonts w:ascii="Verdana" w:hAnsi="Verdana"/>
      <w:b/>
      <w:bCs/>
      <w:color w:val="0C2D83"/>
      <w:sz w:val="20"/>
      <w:szCs w:val="9"/>
    </w:rPr>
  </w:style>
  <w:style w:type="paragraph" w:styleId="BodyText3">
    <w:name w:val="Body Text 3"/>
    <w:basedOn w:val="Normal"/>
    <w:semiHidden/>
    <w:rsid w:val="00C84A80"/>
    <w:rPr>
      <w:rFonts w:ascii="Verdana" w:hAnsi="Verdana"/>
      <w:i/>
      <w:iCs/>
      <w:sz w:val="15"/>
    </w:rPr>
  </w:style>
  <w:style w:type="character" w:styleId="Hyperlink">
    <w:name w:val="Hyperlink"/>
    <w:semiHidden/>
    <w:rsid w:val="00C84A80"/>
    <w:rPr>
      <w:color w:val="0000FF"/>
      <w:u w:val="single"/>
    </w:rPr>
  </w:style>
  <w:style w:type="table" w:styleId="TableGrid">
    <w:name w:val="Table Grid"/>
    <w:basedOn w:val="TableNormal"/>
    <w:uiPriority w:val="59"/>
    <w:rsid w:val="00CB74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B74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74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B74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B745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45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0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8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78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78DD"/>
    <w:rPr>
      <w:b/>
      <w:bCs/>
      <w:lang w:eastAsia="en-US"/>
    </w:rPr>
  </w:style>
  <w:style w:type="paragraph" w:styleId="Revision">
    <w:name w:val="Revision"/>
    <w:hidden/>
    <w:uiPriority w:val="99"/>
    <w:semiHidden/>
    <w:rsid w:val="004078DD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07257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072577"/>
  </w:style>
  <w:style w:type="character" w:customStyle="1" w:styleId="eop">
    <w:name w:val="eop"/>
    <w:rsid w:val="000725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42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44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23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33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7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66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2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88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90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58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05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1F8AA477DAF4CBFA4A1252430772A" ma:contentTypeVersion="14" ma:contentTypeDescription="Create a new document." ma:contentTypeScope="" ma:versionID="2947bbae2c5457c1ab25491dd4d1f9d7">
  <xsd:schema xmlns:xsd="http://www.w3.org/2001/XMLSchema" xmlns:xs="http://www.w3.org/2001/XMLSchema" xmlns:p="http://schemas.microsoft.com/office/2006/metadata/properties" xmlns:ns2="4d69e3a4-2c0e-48f5-a931-7ed2c87e94a5" xmlns:ns3="12b14c54-20e8-4a46-86ae-cc1b2e553ac1" targetNamespace="http://schemas.microsoft.com/office/2006/metadata/properties" ma:root="true" ma:fieldsID="9328c973ae85e4b0369ba982e4845818" ns2:_="" ns3:_="">
    <xsd:import namespace="4d69e3a4-2c0e-48f5-a931-7ed2c87e94a5"/>
    <xsd:import namespace="12b14c54-20e8-4a46-86ae-cc1b2e553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e3a4-2c0e-48f5-a931-7ed2c87e9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14c54-20e8-4a46-86ae-cc1b2e553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35672d3-ea7a-488c-aa25-bbe6653f6c38}" ma:internalName="TaxCatchAll" ma:showField="CatchAllData" ma:web="12b14c54-20e8-4a46-86ae-cc1b2e553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14c54-20e8-4a46-86ae-cc1b2e553ac1" xsi:nil="true"/>
    <lcf76f155ced4ddcb4097134ff3c332f xmlns="4d69e3a4-2c0e-48f5-a931-7ed2c87e94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D7765-4B07-478D-A188-FEAAF033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9e3a4-2c0e-48f5-a931-7ed2c87e94a5"/>
    <ds:schemaRef ds:uri="12b14c54-20e8-4a46-86ae-cc1b2e553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BF1F9-2F63-470C-B4CB-98A749398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7C-DD92-42C6-AF3C-B7191B299BDF}">
  <ds:schemaRefs>
    <ds:schemaRef ds:uri="http://schemas.microsoft.com/office/infopath/2007/PartnerControls"/>
    <ds:schemaRef ds:uri="http://purl.org/dc/terms/"/>
    <ds:schemaRef ds:uri="12b14c54-20e8-4a46-86ae-cc1b2e553ac1"/>
    <ds:schemaRef ds:uri="4d69e3a4-2c0e-48f5-a931-7ed2c87e94a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CD53D2-5BE8-4D91-9BF7-6EECF929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1589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Coats - Role Profile Template_Example.doc</dc:title>
  <dc:subject/>
  <dc:creator>Mercer Human Resource Consulting Limited</dc:creator>
  <cp:keywords/>
  <cp:lastModifiedBy>Estibeiro, Hilda</cp:lastModifiedBy>
  <cp:revision>3</cp:revision>
  <cp:lastPrinted>2024-07-22T14:32:00Z</cp:lastPrinted>
  <dcterms:created xsi:type="dcterms:W3CDTF">2024-11-28T15:53:00Z</dcterms:created>
  <dcterms:modified xsi:type="dcterms:W3CDTF">2024-11-28T17:06:00Z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uthorInitial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2023-08-08T20:26:47Z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7af34cf0-3682-476f-a193-f0fe04a38c19</vt:lpwstr>
  </property>
  <property fmtid="{D5CDD505-2E9C-101B-9397-08002B2CF9AE}" pid="10" name="MSIP_Label_38f1469a-2c2a-4aee-b92b-090d4c5468ff_ContentBits">
    <vt:lpwstr>0</vt:lpwstr>
  </property>
  <property fmtid="{D5CDD505-2E9C-101B-9397-08002B2CF9AE}" pid="11" name="ContentTypeId">
    <vt:lpwstr>0x010100DFE1F8AA477DAF4CBFA4A1252430772A</vt:lpwstr>
  </property>
  <property fmtid="{D5CDD505-2E9C-101B-9397-08002B2CF9AE}" pid="12" name="_activity">
    <vt:lpwstr/>
  </property>
</Properties>
</file>