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r w:rsidR="00A47B4F">
        <w:rPr>
          <w:rFonts w:ascii="Gill Sans MT" w:hAnsi="Gill Sans MT" w:cstheme="majorHAnsi"/>
          <w:b/>
          <w:sz w:val="22"/>
          <w:szCs w:val="22"/>
        </w:rPr>
        <w:t xml:space="preserve"> </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ITT /</w:t>
      </w:r>
      <w:r w:rsidR="00A47B4F">
        <w:rPr>
          <w:rFonts w:ascii="Gill Sans MT" w:hAnsi="Gill Sans MT" w:cs="Arial"/>
          <w:b/>
          <w:sz w:val="22"/>
          <w:szCs w:val="22"/>
        </w:rPr>
        <w:t xml:space="preserve"> ABUJA/2019/004 (VEHICLE REPAIRS AND MAINTENANCE) </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E14287">
      <w:pPr>
        <w:pStyle w:val="ListNumber"/>
        <w:tabs>
          <w:tab w:val="clear" w:pos="1418"/>
          <w:tab w:val="clear" w:pos="5670"/>
          <w:tab w:val="clear" w:pos="8363"/>
          <w:tab w:val="left" w:pos="1442"/>
          <w:tab w:val="left" w:pos="2880"/>
          <w:tab w:val="left" w:pos="6885"/>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r w:rsidR="00E14287">
        <w:rPr>
          <w:rFonts w:ascii="Gill Sans MT" w:hAnsi="Gill Sans MT" w:cstheme="majorHAnsi"/>
          <w:b/>
          <w:sz w:val="22"/>
          <w:szCs w:val="22"/>
        </w:rPr>
        <w:tab/>
      </w:r>
    </w:p>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F3507B">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F3507B">
        <w:trPr>
          <w:trHeight w:val="454"/>
        </w:trPr>
        <w:tc>
          <w:tcPr>
            <w:tcW w:w="900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from Save the Children in case your company is selected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497AE2" w:rsidRPr="00EE7DF8" w:rsidRDefault="00497AE2"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00497AE2">
        <w:rPr>
          <w:rFonts w:ascii="Gill Sans MT" w:hAnsi="Gill Sans MT" w:cstheme="majorHAnsi"/>
          <w:sz w:val="22"/>
          <w:szCs w:val="22"/>
        </w:rPr>
        <w:t>clients</w:t>
      </w:r>
      <w:r w:rsidRPr="00EE7DF8">
        <w:rPr>
          <w:rFonts w:ascii="Gill Sans MT" w:hAnsi="Gill Sans MT" w:cstheme="majorHAnsi"/>
          <w:sz w:val="22"/>
          <w:szCs w:val="22"/>
        </w:rPr>
        <w:t xml:space="preserve">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497AE2" w:rsidRPr="00EE7DF8" w:rsidTr="00F3507B">
        <w:trPr>
          <w:trHeight w:val="454"/>
        </w:trPr>
        <w:tc>
          <w:tcPr>
            <w:tcW w:w="180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497AE2" w:rsidRPr="00EE7DF8" w:rsidRDefault="00497AE2"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D262E3" w:rsidRPr="00EE7DF8" w:rsidRDefault="00D262E3" w:rsidP="00D262E3">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lastRenderedPageBreak/>
        <w:t>Please list some of the most importan</w:t>
      </w:r>
      <w:r w:rsidR="0059168B">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sidR="0059168B">
        <w:rPr>
          <w:rFonts w:ascii="Gill Sans MT" w:hAnsi="Gill Sans MT" w:cstheme="majorHAnsi"/>
          <w:sz w:val="22"/>
          <w:szCs w:val="22"/>
        </w:rPr>
        <w:t>d fulfilled</w:t>
      </w:r>
      <w:r w:rsidR="00FA6F84" w:rsidRPr="00EE7DF8">
        <w:rPr>
          <w:rFonts w:ascii="Gill Sans MT" w:hAnsi="Gill Sans MT" w:cstheme="majorHAnsi"/>
          <w:sz w:val="22"/>
          <w:szCs w:val="22"/>
        </w:rPr>
        <w:t xml:space="preserve"> in the last year</w:t>
      </w:r>
      <w:r w:rsidRPr="00EE7DF8">
        <w:rPr>
          <w:rFonts w:ascii="Gill Sans MT" w:hAnsi="Gill Sans MT" w:cstheme="majorHAnsi"/>
          <w:sz w:val="22"/>
          <w:szCs w:val="22"/>
        </w:rPr>
        <w:t xml:space="preserve"> to demonstrate you</w:t>
      </w:r>
      <w:r w:rsidR="00DB54A0" w:rsidRPr="00EE7DF8">
        <w:rPr>
          <w:rFonts w:ascii="Gill Sans MT" w:hAnsi="Gill Sans MT" w:cstheme="majorHAnsi"/>
          <w:sz w:val="22"/>
          <w:szCs w:val="22"/>
        </w:rPr>
        <w:t>r capaci</w:t>
      </w:r>
      <w:r w:rsidR="00FF6F5E" w:rsidRPr="00EE7DF8">
        <w:rPr>
          <w:rFonts w:ascii="Gill Sans MT" w:hAnsi="Gill Sans MT" w:cstheme="majorHAnsi"/>
          <w:sz w:val="22"/>
          <w:szCs w:val="22"/>
        </w:rPr>
        <w:t>ty to handle big quantities</w:t>
      </w:r>
      <w:r w:rsidR="00531319" w:rsidRPr="00EE7DF8">
        <w:rPr>
          <w:rFonts w:ascii="Gill Sans MT" w:hAnsi="Gill Sans MT" w:cstheme="majorHAnsi"/>
          <w:sz w:val="22"/>
          <w:szCs w:val="22"/>
        </w:rPr>
        <w:t>/ amount</w:t>
      </w:r>
      <w:r w:rsidR="00AE7AB7" w:rsidRPr="00EE7DF8">
        <w:rPr>
          <w:rFonts w:ascii="Gill Sans MT" w:hAnsi="Gill Sans MT" w:cstheme="majorHAnsi"/>
          <w:sz w:val="22"/>
          <w:szCs w:val="22"/>
        </w:rPr>
        <w:t>.</w:t>
      </w:r>
      <w:r w:rsidRPr="00EE7DF8">
        <w:rPr>
          <w:rFonts w:ascii="Gill Sans MT" w:hAnsi="Gill Sans MT" w:cstheme="majorHAnsi"/>
          <w:sz w:val="22"/>
          <w:szCs w:val="22"/>
        </w:rPr>
        <w:t xml:space="preserve"> </w:t>
      </w:r>
      <w:r w:rsidR="00AE7AB7" w:rsidRPr="00EE7DF8">
        <w:rPr>
          <w:rFonts w:ascii="Gill Sans MT" w:hAnsi="Gill Sans MT" w:cstheme="majorHAnsi"/>
          <w:sz w:val="22"/>
          <w:szCs w:val="22"/>
        </w:rPr>
        <w:t>P</w:t>
      </w:r>
      <w:r w:rsidRPr="00EE7DF8">
        <w:rPr>
          <w:rFonts w:ascii="Gill Sans MT" w:hAnsi="Gill Sans MT" w:cstheme="majorHAnsi"/>
          <w:sz w:val="22"/>
          <w:szCs w:val="22"/>
        </w:rPr>
        <w:t>rovid</w:t>
      </w:r>
      <w:r w:rsidR="00AE7AB7" w:rsidRPr="00EE7DF8">
        <w:rPr>
          <w:rFonts w:ascii="Gill Sans MT" w:hAnsi="Gill Sans MT" w:cstheme="majorHAnsi"/>
          <w:sz w:val="22"/>
          <w:szCs w:val="22"/>
        </w:rPr>
        <w:t xml:space="preserve">e a copy of such Orders and </w:t>
      </w:r>
      <w:r w:rsidRPr="00EE7DF8">
        <w:rPr>
          <w:rFonts w:ascii="Gill Sans MT" w:hAnsi="Gill Sans MT" w:cstheme="majorHAnsi"/>
          <w:sz w:val="22"/>
          <w:szCs w:val="22"/>
        </w:rPr>
        <w:t xml:space="preserve">the delivery </w:t>
      </w:r>
      <w:r w:rsidR="00847542">
        <w:rPr>
          <w:rFonts w:ascii="Gill Sans MT" w:hAnsi="Gill Sans MT" w:cstheme="majorHAnsi"/>
          <w:sz w:val="22"/>
          <w:szCs w:val="22"/>
        </w:rPr>
        <w:t>time you engaged for them.</w:t>
      </w:r>
    </w:p>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DB7A39" w:rsidRPr="00EE7DF8" w:rsidTr="000F1358">
        <w:tc>
          <w:tcPr>
            <w:tcW w:w="432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DB7A39" w:rsidRPr="00EE7DF8" w:rsidRDefault="00DB7A39" w:rsidP="000F1358">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6B0F7A"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DB7A39">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DB7A39" w:rsidRPr="00EE7DF8" w:rsidTr="000F1358">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0F1358">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497AE2" w:rsidP="00D262E3">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Pr>
          <w:rFonts w:ascii="Gill Sans MT" w:hAnsi="Gill Sans MT" w:cstheme="majorHAnsi"/>
          <w:sz w:val="22"/>
          <w:szCs w:val="22"/>
        </w:rPr>
        <w:t xml:space="preserve">Please provide evidence of ownership of the equipment: (attach pictures or receipt) </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D262E3">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Is your company able to provide all products li</w:t>
      </w:r>
      <w:r w:rsidR="00497AE2">
        <w:rPr>
          <w:rFonts w:ascii="Gill Sans MT" w:hAnsi="Gill Sans MT" w:cstheme="majorHAnsi"/>
          <w:sz w:val="22"/>
          <w:szCs w:val="22"/>
        </w:rPr>
        <w:t xml:space="preserve">sted in the Items financial </w:t>
      </w:r>
      <w:r w:rsidRPr="00EE7DF8">
        <w:rPr>
          <w:rFonts w:ascii="Gill Sans MT" w:hAnsi="Gill Sans MT" w:cstheme="majorHAnsi"/>
          <w:sz w:val="22"/>
          <w:szCs w:val="22"/>
        </w:rPr>
        <w:t xml:space="preserve">section 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8030A8">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emergency?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D262E3">
      <w:pPr>
        <w:numPr>
          <w:ilvl w:val="0"/>
          <w:numId w:val="4"/>
        </w:numPr>
        <w:rPr>
          <w:rFonts w:ascii="Gill Sans MT" w:hAnsi="Gill Sans MT" w:cstheme="majorHAnsi"/>
          <w:sz w:val="22"/>
          <w:szCs w:val="22"/>
        </w:rPr>
      </w:pPr>
      <w:r w:rsidRPr="00EE7DF8">
        <w:rPr>
          <w:rFonts w:ascii="Gill Sans MT" w:hAnsi="Gill Sans MT" w:cstheme="majorHAnsi"/>
          <w:sz w:val="22"/>
          <w:szCs w:val="22"/>
        </w:rPr>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9130" w:type="dxa"/>
        <w:tblCellMar>
          <w:left w:w="70" w:type="dxa"/>
          <w:right w:w="70" w:type="dxa"/>
        </w:tblCellMar>
        <w:tblLook w:val="04A0" w:firstRow="1" w:lastRow="0" w:firstColumn="1" w:lastColumn="0" w:noHBand="0" w:noVBand="1"/>
      </w:tblPr>
      <w:tblGrid>
        <w:gridCol w:w="5586"/>
        <w:gridCol w:w="3544"/>
      </w:tblGrid>
      <w:tr w:rsidR="00253005" w:rsidRPr="00EE7DF8" w:rsidTr="00253005">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5C25D3">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253005">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B66783" w:rsidRDefault="00497AE2" w:rsidP="00B66783">
      <w:pPr>
        <w:pStyle w:val="ListParagraph"/>
        <w:numPr>
          <w:ilvl w:val="0"/>
          <w:numId w:val="6"/>
        </w:numPr>
        <w:tabs>
          <w:tab w:val="clear" w:pos="709"/>
          <w:tab w:val="left" w:pos="2880"/>
        </w:tabs>
        <w:spacing w:after="0"/>
        <w:rPr>
          <w:rFonts w:ascii="Gill Sans MT" w:hAnsi="Gill Sans MT" w:cstheme="majorHAnsi"/>
          <w:sz w:val="22"/>
          <w:szCs w:val="22"/>
        </w:rPr>
      </w:pPr>
      <w:r>
        <w:rPr>
          <w:rFonts w:ascii="Gill Sans MT" w:hAnsi="Gill Sans MT" w:cstheme="majorHAnsi"/>
          <w:sz w:val="22"/>
          <w:szCs w:val="22"/>
        </w:rPr>
        <w:t>Please provide your prices in the separate financial document attached to the tender for</w:t>
      </w:r>
      <w:r w:rsidR="00041C64" w:rsidRPr="00EE7DF8">
        <w:rPr>
          <w:rFonts w:ascii="Gill Sans MT" w:hAnsi="Gill Sans MT" w:cstheme="majorHAnsi"/>
          <w:sz w:val="22"/>
          <w:szCs w:val="22"/>
        </w:rPr>
        <w:t xml:space="preserve"> items to be procured and fill the c</w:t>
      </w:r>
      <w:r w:rsidR="007D2CC5">
        <w:rPr>
          <w:rFonts w:ascii="Gill Sans MT" w:hAnsi="Gill Sans MT" w:cstheme="majorHAnsi"/>
          <w:sz w:val="22"/>
          <w:szCs w:val="22"/>
        </w:rPr>
        <w:t>ost implication in Naira (NGN)</w:t>
      </w:r>
    </w:p>
    <w:p w:rsidR="00497AE2" w:rsidRPr="00497AE2" w:rsidRDefault="00497AE2" w:rsidP="00497AE2">
      <w:pPr>
        <w:pStyle w:val="ListParagraph"/>
        <w:tabs>
          <w:tab w:val="clear" w:pos="709"/>
          <w:tab w:val="left" w:pos="2880"/>
        </w:tabs>
        <w:spacing w:after="0"/>
        <w:ind w:left="360"/>
        <w:rPr>
          <w:rFonts w:ascii="Gill Sans MT" w:hAnsi="Gill Sans MT" w:cstheme="majorHAnsi"/>
          <w:sz w:val="22"/>
          <w:szCs w:val="22"/>
        </w:rPr>
      </w:pPr>
    </w:p>
    <w:p w:rsidR="00A66A4B" w:rsidRPr="00EE7DF8" w:rsidRDefault="00137DC8" w:rsidP="00B66783">
      <w:pPr>
        <w:pStyle w:val="CommentText"/>
        <w:numPr>
          <w:ilvl w:val="0"/>
          <w:numId w:val="6"/>
        </w:numPr>
        <w:tabs>
          <w:tab w:val="clear" w:pos="709"/>
        </w:tabs>
        <w:rPr>
          <w:rFonts w:ascii="Gill Sans MT" w:hAnsi="Gill Sans MT" w:cstheme="majorHAnsi"/>
          <w:sz w:val="22"/>
          <w:szCs w:val="22"/>
        </w:rPr>
      </w:pPr>
      <w:r>
        <w:rPr>
          <w:rFonts w:ascii="Gill Sans MT" w:hAnsi="Gill Sans MT" w:cstheme="majorHAnsi"/>
          <w:sz w:val="22"/>
          <w:szCs w:val="22"/>
        </w:rPr>
        <w:t xml:space="preserve">Are </w:t>
      </w:r>
      <w:r w:rsidR="00A66A4B" w:rsidRPr="00EE7DF8">
        <w:rPr>
          <w:rFonts w:ascii="Gill Sans MT" w:hAnsi="Gill Sans MT" w:cstheme="majorHAnsi"/>
          <w:sz w:val="22"/>
          <w:szCs w:val="22"/>
        </w:rPr>
        <w:t>these prices va</w:t>
      </w:r>
      <w:r w:rsidR="00847542">
        <w:rPr>
          <w:rFonts w:ascii="Gill Sans MT" w:hAnsi="Gill Sans MT" w:cstheme="majorHAnsi"/>
          <w:sz w:val="22"/>
          <w:szCs w:val="22"/>
        </w:rPr>
        <w:t>lid for at least the next</w:t>
      </w:r>
      <w:r w:rsidR="00A66A4B" w:rsidRPr="00EE7DF8">
        <w:rPr>
          <w:rFonts w:ascii="Gill Sans MT" w:hAnsi="Gill Sans MT" w:cstheme="majorHAnsi"/>
          <w:sz w:val="22"/>
          <w:szCs w:val="22"/>
        </w:rPr>
        <w:t xml:space="preserve"> </w:t>
      </w:r>
      <w:r w:rsidR="00DC5FBB">
        <w:rPr>
          <w:rFonts w:ascii="Gill Sans MT" w:hAnsi="Gill Sans MT" w:cstheme="majorHAnsi"/>
          <w:sz w:val="22"/>
          <w:szCs w:val="22"/>
        </w:rPr>
        <w:t>12</w:t>
      </w:r>
      <w:r w:rsidR="00A66A4B"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00A66A4B"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lastRenderedPageBreak/>
        <w:t xml:space="preserve">If prices cannot be remain valid for the next </w:t>
      </w:r>
      <w:r w:rsidR="004A09DE">
        <w:rPr>
          <w:rFonts w:ascii="Gill Sans MT" w:hAnsi="Gill Sans MT" w:cstheme="majorHAnsi"/>
          <w:sz w:val="22"/>
          <w:szCs w:val="22"/>
        </w:rPr>
        <w:t>12</w:t>
      </w:r>
      <w:r w:rsidR="0059168B">
        <w:rPr>
          <w:rFonts w:ascii="Gill Sans MT" w:hAnsi="Gill Sans MT" w:cstheme="majorHAnsi"/>
          <w:sz w:val="22"/>
          <w:szCs w:val="22"/>
        </w:rPr>
        <w:t xml:space="preserve">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and also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are needed- Save the Children International in </w:t>
      </w:r>
      <w:r w:rsidR="00DC5FBB">
        <w:rPr>
          <w:rFonts w:ascii="Gill Sans MT" w:hAnsi="Gill Sans MT" w:cstheme="majorHAnsi"/>
          <w:sz w:val="22"/>
          <w:szCs w:val="22"/>
        </w:rPr>
        <w:t>Abuja</w:t>
      </w:r>
      <w:r w:rsidR="00DB26ED">
        <w:rPr>
          <w:rFonts w:ascii="Gill Sans MT" w:hAnsi="Gill Sans MT" w:cstheme="majorHAnsi"/>
          <w:sz w:val="22"/>
          <w:szCs w:val="22"/>
        </w:rPr>
        <w:t xml:space="preserve"> and other locations. </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00845AA3">
        <w:rPr>
          <w:rFonts w:ascii="Gill Sans MT" w:hAnsi="Gill Sans MT" w:cstheme="majorHAnsi"/>
          <w:sz w:val="22"/>
          <w:szCs w:val="22"/>
        </w:rPr>
        <w:t>(15 days after service or delivery</w:t>
      </w:r>
      <w:r w:rsidRPr="00EE7DF8">
        <w:rPr>
          <w:rFonts w:ascii="Gill Sans MT" w:hAnsi="Gill Sans MT" w:cstheme="majorHAnsi"/>
          <w:sz w:val="22"/>
          <w:szCs w:val="22"/>
        </w:rPr>
        <w:t>)</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6B86">
        <w:rPr>
          <w:rFonts w:ascii="Gill Sans MT" w:hAnsi="Gill Sans MT" w:cstheme="majorHAnsi"/>
          <w:sz w:val="22"/>
          <w:szCs w:val="22"/>
        </w:rPr>
      </w:r>
      <w:r w:rsidR="00506B86">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bookmarkStart w:id="0" w:name="_GoBack"/>
      <w:bookmarkEnd w:id="0"/>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Full completion of the “Tender Response” document in order for the bid to be compliant. Supplementary proposal documents are requested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may be treated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o be submitted.</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59168B" w:rsidRPr="0059168B" w:rsidRDefault="0059168B" w:rsidP="0059168B">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lastRenderedPageBreak/>
        <w:t>Save th</w:t>
      </w:r>
      <w:r w:rsidR="00DC5FBB">
        <w:rPr>
          <w:rFonts w:ascii="Gill Sans MT" w:hAnsi="Gill Sans MT" w:cstheme="majorHAnsi"/>
          <w:b/>
          <w:sz w:val="22"/>
          <w:szCs w:val="22"/>
          <w:u w:val="single"/>
        </w:rPr>
        <w:t>e Children International, 4, Danube Close Maitama, Abuja</w:t>
      </w:r>
    </w:p>
    <w:p w:rsidR="00D262E3" w:rsidRPr="00EE7DF8" w:rsidRDefault="00D262E3" w:rsidP="0059168B">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D262E3" w:rsidRPr="00EE7DF8" w:rsidRDefault="00D262E3" w:rsidP="00FC726C">
      <w:pPr>
        <w:tabs>
          <w:tab w:val="clear" w:pos="709"/>
          <w:tab w:val="clear" w:pos="4253"/>
          <w:tab w:val="clear" w:pos="4961"/>
          <w:tab w:val="clear" w:pos="5670"/>
          <w:tab w:val="clear" w:pos="8363"/>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86" w:rsidRDefault="00506B86" w:rsidP="000F3E4B">
      <w:pPr>
        <w:spacing w:after="0" w:line="240" w:lineRule="auto"/>
      </w:pPr>
      <w:r>
        <w:separator/>
      </w:r>
    </w:p>
  </w:endnote>
  <w:endnote w:type="continuationSeparator" w:id="0">
    <w:p w:rsidR="00506B86" w:rsidRDefault="00506B86"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8619A" w:rsidRDefault="006F582B"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Pr>
        <w:rFonts w:asciiTheme="minorHAnsi" w:hAnsiTheme="minorHAnsi"/>
        <w:sz w:val="12"/>
        <w:szCs w:val="12"/>
      </w:rPr>
      <w:tab/>
    </w:r>
    <w:r w:rsidRPr="00785D8B">
      <w:rPr>
        <w:rFonts w:asciiTheme="majorHAnsi" w:hAnsiTheme="majorHAnsi" w:cstheme="majorHAnsi"/>
        <w:sz w:val="12"/>
        <w:szCs w:val="16"/>
      </w:rPr>
      <w:t xml:space="preserve">Ref: </w:t>
    </w:r>
    <w:r w:rsidRPr="00E408CA">
      <w:rPr>
        <w:rFonts w:asciiTheme="majorHAnsi" w:hAnsiTheme="majorHAnsi" w:cstheme="majorHAnsi"/>
        <w:bCs/>
        <w:sz w:val="12"/>
        <w:szCs w:val="24"/>
      </w:rPr>
      <w:t xml:space="preserve">ITT / </w:t>
    </w:r>
    <w:r w:rsidR="00C066B5">
      <w:rPr>
        <w:rFonts w:asciiTheme="majorHAnsi" w:hAnsiTheme="majorHAnsi" w:cstheme="majorHAnsi"/>
        <w:bCs/>
        <w:sz w:val="12"/>
        <w:szCs w:val="24"/>
      </w:rPr>
      <w:t>Abuja/2019/004</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845AA3">
          <w:rPr>
            <w:rFonts w:asciiTheme="minorHAnsi" w:hAnsiTheme="minorHAnsi"/>
            <w:noProof/>
            <w:sz w:val="12"/>
            <w:szCs w:val="12"/>
          </w:rPr>
          <w:t>5</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86" w:rsidRDefault="00506B86" w:rsidP="000F3E4B">
      <w:pPr>
        <w:spacing w:after="0" w:line="240" w:lineRule="auto"/>
      </w:pPr>
      <w:r>
        <w:separator/>
      </w:r>
    </w:p>
  </w:footnote>
  <w:footnote w:type="continuationSeparator" w:id="0">
    <w:p w:rsidR="00506B86" w:rsidRDefault="00506B86"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E7DF8" w:rsidRDefault="006F582B" w:rsidP="00A20E46">
    <w:pPr>
      <w:rPr>
        <w:rFonts w:asciiTheme="majorHAnsi" w:hAnsiTheme="majorHAnsi" w:cstheme="majorHAnsi"/>
        <w:b/>
      </w:rP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sidR="00A47B4F">
      <w:rPr>
        <w:rFonts w:cs="Arial"/>
        <w:b/>
        <w:sz w:val="18"/>
        <w:szCs w:val="18"/>
      </w:rPr>
      <w:t>ITT / ABUJA/2019/004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4"/>
  </w:num>
  <w:num w:numId="4">
    <w:abstractNumId w:val="35"/>
  </w:num>
  <w:num w:numId="5">
    <w:abstractNumId w:val="2"/>
  </w:num>
  <w:num w:numId="6">
    <w:abstractNumId w:val="36"/>
  </w:num>
  <w:num w:numId="7">
    <w:abstractNumId w:val="0"/>
  </w:num>
  <w:num w:numId="8">
    <w:abstractNumId w:val="33"/>
  </w:num>
  <w:num w:numId="9">
    <w:abstractNumId w:val="37"/>
  </w:num>
  <w:num w:numId="10">
    <w:abstractNumId w:val="23"/>
  </w:num>
  <w:num w:numId="11">
    <w:abstractNumId w:val="4"/>
  </w:num>
  <w:num w:numId="12">
    <w:abstractNumId w:val="13"/>
  </w:num>
  <w:num w:numId="13">
    <w:abstractNumId w:val="10"/>
  </w:num>
  <w:num w:numId="14">
    <w:abstractNumId w:val="8"/>
  </w:num>
  <w:num w:numId="15">
    <w:abstractNumId w:val="38"/>
  </w:num>
  <w:num w:numId="16">
    <w:abstractNumId w:val="6"/>
  </w:num>
  <w:num w:numId="17">
    <w:abstractNumId w:val="34"/>
  </w:num>
  <w:num w:numId="18">
    <w:abstractNumId w:val="15"/>
  </w:num>
  <w:num w:numId="19">
    <w:abstractNumId w:val="30"/>
  </w:num>
  <w:num w:numId="20">
    <w:abstractNumId w:val="7"/>
  </w:num>
  <w:num w:numId="21">
    <w:abstractNumId w:val="18"/>
  </w:num>
  <w:num w:numId="22">
    <w:abstractNumId w:val="5"/>
  </w:num>
  <w:num w:numId="23">
    <w:abstractNumId w:val="12"/>
  </w:num>
  <w:num w:numId="24">
    <w:abstractNumId w:val="27"/>
  </w:num>
  <w:num w:numId="25">
    <w:abstractNumId w:val="26"/>
  </w:num>
  <w:num w:numId="26">
    <w:abstractNumId w:val="19"/>
  </w:num>
  <w:num w:numId="27">
    <w:abstractNumId w:val="21"/>
  </w:num>
  <w:num w:numId="28">
    <w:abstractNumId w:val="17"/>
  </w:num>
  <w:num w:numId="29">
    <w:abstractNumId w:val="3"/>
  </w:num>
  <w:num w:numId="30">
    <w:abstractNumId w:val="1"/>
  </w:num>
  <w:num w:numId="31">
    <w:abstractNumId w:val="25"/>
  </w:num>
  <w:num w:numId="32">
    <w:abstractNumId w:val="11"/>
  </w:num>
  <w:num w:numId="33">
    <w:abstractNumId w:val="9"/>
  </w:num>
  <w:num w:numId="34">
    <w:abstractNumId w:val="2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07AF4"/>
    <w:rsid w:val="00041C64"/>
    <w:rsid w:val="0009310F"/>
    <w:rsid w:val="00093501"/>
    <w:rsid w:val="000936B2"/>
    <w:rsid w:val="000B4044"/>
    <w:rsid w:val="000E2229"/>
    <w:rsid w:val="000E6175"/>
    <w:rsid w:val="000F1358"/>
    <w:rsid w:val="000F3E4B"/>
    <w:rsid w:val="0010638A"/>
    <w:rsid w:val="001176DF"/>
    <w:rsid w:val="001228E7"/>
    <w:rsid w:val="00125771"/>
    <w:rsid w:val="00134108"/>
    <w:rsid w:val="00137DC8"/>
    <w:rsid w:val="00183C07"/>
    <w:rsid w:val="00185E8B"/>
    <w:rsid w:val="001B40D8"/>
    <w:rsid w:val="001D0CB1"/>
    <w:rsid w:val="001F1F5D"/>
    <w:rsid w:val="002148DA"/>
    <w:rsid w:val="00221524"/>
    <w:rsid w:val="00226FDF"/>
    <w:rsid w:val="00245500"/>
    <w:rsid w:val="00253005"/>
    <w:rsid w:val="00277D00"/>
    <w:rsid w:val="002A1433"/>
    <w:rsid w:val="002C3D32"/>
    <w:rsid w:val="002C56FA"/>
    <w:rsid w:val="002D5D6C"/>
    <w:rsid w:val="002E43F7"/>
    <w:rsid w:val="003253BE"/>
    <w:rsid w:val="00343B6F"/>
    <w:rsid w:val="003552FB"/>
    <w:rsid w:val="00381CA4"/>
    <w:rsid w:val="003909CC"/>
    <w:rsid w:val="003C23E8"/>
    <w:rsid w:val="003C592F"/>
    <w:rsid w:val="003E5DFA"/>
    <w:rsid w:val="00410D4E"/>
    <w:rsid w:val="00456B2E"/>
    <w:rsid w:val="00471D30"/>
    <w:rsid w:val="00486D2B"/>
    <w:rsid w:val="00495B1E"/>
    <w:rsid w:val="00497AE2"/>
    <w:rsid w:val="004A09DE"/>
    <w:rsid w:val="004A5B69"/>
    <w:rsid w:val="004B2751"/>
    <w:rsid w:val="004D1863"/>
    <w:rsid w:val="004E3C07"/>
    <w:rsid w:val="004F0FAF"/>
    <w:rsid w:val="0050194A"/>
    <w:rsid w:val="005049FA"/>
    <w:rsid w:val="00506B86"/>
    <w:rsid w:val="00515ABD"/>
    <w:rsid w:val="00531319"/>
    <w:rsid w:val="0053416A"/>
    <w:rsid w:val="00535EC2"/>
    <w:rsid w:val="0055256F"/>
    <w:rsid w:val="00571918"/>
    <w:rsid w:val="0059168B"/>
    <w:rsid w:val="005937C8"/>
    <w:rsid w:val="00594AD6"/>
    <w:rsid w:val="005C25D3"/>
    <w:rsid w:val="005C26F2"/>
    <w:rsid w:val="005D3E59"/>
    <w:rsid w:val="005E05C7"/>
    <w:rsid w:val="005F5741"/>
    <w:rsid w:val="006441AD"/>
    <w:rsid w:val="00693586"/>
    <w:rsid w:val="006B0F7A"/>
    <w:rsid w:val="006C4E37"/>
    <w:rsid w:val="006F582B"/>
    <w:rsid w:val="00754C99"/>
    <w:rsid w:val="00766149"/>
    <w:rsid w:val="00785D8B"/>
    <w:rsid w:val="007A1D16"/>
    <w:rsid w:val="007A7DEA"/>
    <w:rsid w:val="007C695A"/>
    <w:rsid w:val="007D2CC5"/>
    <w:rsid w:val="008030A8"/>
    <w:rsid w:val="00811370"/>
    <w:rsid w:val="00824959"/>
    <w:rsid w:val="00830BBB"/>
    <w:rsid w:val="00833505"/>
    <w:rsid w:val="008425BF"/>
    <w:rsid w:val="00845AA3"/>
    <w:rsid w:val="00847542"/>
    <w:rsid w:val="00856684"/>
    <w:rsid w:val="00894F07"/>
    <w:rsid w:val="008A1E1B"/>
    <w:rsid w:val="008E281C"/>
    <w:rsid w:val="008E307F"/>
    <w:rsid w:val="008E6A20"/>
    <w:rsid w:val="008F36F9"/>
    <w:rsid w:val="0090099F"/>
    <w:rsid w:val="00904433"/>
    <w:rsid w:val="00912BF1"/>
    <w:rsid w:val="0092367D"/>
    <w:rsid w:val="00926CE9"/>
    <w:rsid w:val="009470C3"/>
    <w:rsid w:val="009552DD"/>
    <w:rsid w:val="00967860"/>
    <w:rsid w:val="00977E7D"/>
    <w:rsid w:val="0098461B"/>
    <w:rsid w:val="009A2674"/>
    <w:rsid w:val="009B1ABC"/>
    <w:rsid w:val="009D6149"/>
    <w:rsid w:val="009E3701"/>
    <w:rsid w:val="009F5540"/>
    <w:rsid w:val="00A20E46"/>
    <w:rsid w:val="00A2350C"/>
    <w:rsid w:val="00A36C44"/>
    <w:rsid w:val="00A42E66"/>
    <w:rsid w:val="00A47B4F"/>
    <w:rsid w:val="00A50822"/>
    <w:rsid w:val="00A66A4B"/>
    <w:rsid w:val="00A701CE"/>
    <w:rsid w:val="00A72C88"/>
    <w:rsid w:val="00A91168"/>
    <w:rsid w:val="00AB39D1"/>
    <w:rsid w:val="00AC4E88"/>
    <w:rsid w:val="00AD6C7A"/>
    <w:rsid w:val="00AE17D1"/>
    <w:rsid w:val="00AE6705"/>
    <w:rsid w:val="00AE7AB7"/>
    <w:rsid w:val="00AF48C3"/>
    <w:rsid w:val="00B1309B"/>
    <w:rsid w:val="00B4586B"/>
    <w:rsid w:val="00B615FF"/>
    <w:rsid w:val="00B66783"/>
    <w:rsid w:val="00B83827"/>
    <w:rsid w:val="00B91A6E"/>
    <w:rsid w:val="00B9685F"/>
    <w:rsid w:val="00BB7053"/>
    <w:rsid w:val="00BD55C8"/>
    <w:rsid w:val="00BE276D"/>
    <w:rsid w:val="00BF1F1F"/>
    <w:rsid w:val="00BF60AB"/>
    <w:rsid w:val="00C066B5"/>
    <w:rsid w:val="00C10A0B"/>
    <w:rsid w:val="00C179EF"/>
    <w:rsid w:val="00C8131E"/>
    <w:rsid w:val="00C81ABB"/>
    <w:rsid w:val="00C83435"/>
    <w:rsid w:val="00C95949"/>
    <w:rsid w:val="00CA6972"/>
    <w:rsid w:val="00CD15A9"/>
    <w:rsid w:val="00CD7E95"/>
    <w:rsid w:val="00D262E3"/>
    <w:rsid w:val="00D41826"/>
    <w:rsid w:val="00D97E92"/>
    <w:rsid w:val="00DB26ED"/>
    <w:rsid w:val="00DB3FD1"/>
    <w:rsid w:val="00DB54A0"/>
    <w:rsid w:val="00DB7A39"/>
    <w:rsid w:val="00DC5FBB"/>
    <w:rsid w:val="00DD127F"/>
    <w:rsid w:val="00DD331F"/>
    <w:rsid w:val="00DF1954"/>
    <w:rsid w:val="00E14287"/>
    <w:rsid w:val="00E265A0"/>
    <w:rsid w:val="00E33A77"/>
    <w:rsid w:val="00E408CA"/>
    <w:rsid w:val="00E41D14"/>
    <w:rsid w:val="00E8619A"/>
    <w:rsid w:val="00EB7A6A"/>
    <w:rsid w:val="00ED07BD"/>
    <w:rsid w:val="00ED3139"/>
    <w:rsid w:val="00ED48A9"/>
    <w:rsid w:val="00EE7DF8"/>
    <w:rsid w:val="00F02BCF"/>
    <w:rsid w:val="00F12D29"/>
    <w:rsid w:val="00F13B5C"/>
    <w:rsid w:val="00F17E34"/>
    <w:rsid w:val="00F3507B"/>
    <w:rsid w:val="00F52E39"/>
    <w:rsid w:val="00F7171F"/>
    <w:rsid w:val="00F76B0A"/>
    <w:rsid w:val="00F81D4B"/>
    <w:rsid w:val="00FA6F84"/>
    <w:rsid w:val="00FC726C"/>
    <w:rsid w:val="00FE0DE8"/>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 w:type="table" w:styleId="TableGrid">
    <w:name w:val="Table Grid"/>
    <w:basedOn w:val="TableNormal"/>
    <w:uiPriority w:val="39"/>
    <w:rsid w:val="009F5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E2"/>
    <w:rPr>
      <w:rFonts w:ascii="Segoe UI" w:eastAsia="Times New Roman" w:hAnsi="Segoe UI" w:cs="Segoe UI"/>
      <w:kern w:val="16"/>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2.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867</Words>
  <Characters>4946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Adeniyi Adeyemo</cp:lastModifiedBy>
  <cp:revision>35</cp:revision>
  <cp:lastPrinted>2019-11-18T13:13:00Z</cp:lastPrinted>
  <dcterms:created xsi:type="dcterms:W3CDTF">2018-01-27T16:03:00Z</dcterms:created>
  <dcterms:modified xsi:type="dcterms:W3CDTF">2019-11-18T13:48:00Z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