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68F" w:rsidRPr="006C76C2" w:rsidRDefault="0095768F" w:rsidP="0095768F">
      <w:pPr>
        <w:pStyle w:val="Heading2"/>
        <w:jc w:val="center"/>
        <w:rPr>
          <w:rFonts w:ascii="Gill Sans MT" w:hAnsi="Gill Sans MT"/>
          <w:color w:val="404040" w:themeColor="text1" w:themeTint="BF"/>
          <w:sz w:val="22"/>
          <w:szCs w:val="22"/>
        </w:rPr>
      </w:pPr>
      <w:r w:rsidRPr="006C76C2">
        <w:rPr>
          <w:rFonts w:ascii="Gill Sans MT" w:eastAsia="Yu Gothic Medium" w:hAnsi="Gill Sans MT"/>
          <w:noProof/>
          <w:color w:val="000000" w:themeColor="text1"/>
          <w:sz w:val="22"/>
          <w:szCs w:val="22"/>
          <w:lang w:eastAsia="en-GB"/>
        </w:rPr>
        <w:t xml:space="preserve">    </w:t>
      </w:r>
      <w:r w:rsidRPr="006C76C2">
        <w:rPr>
          <w:rFonts w:ascii="Gill Sans MT" w:hAnsi="Gill Sans MT"/>
          <w:color w:val="404040" w:themeColor="text1" w:themeTint="BF"/>
          <w:sz w:val="22"/>
          <w:szCs w:val="22"/>
        </w:rPr>
        <w:t>Terms of Reference for Vehicle Servicing and Maintenance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6266"/>
      </w:tblGrid>
      <w:tr w:rsidR="0095768F" w:rsidRPr="006C76C2" w:rsidTr="000F647A">
        <w:tc>
          <w:tcPr>
            <w:tcW w:w="3652" w:type="dxa"/>
          </w:tcPr>
          <w:p w:rsidR="0095768F" w:rsidRPr="006C76C2" w:rsidRDefault="0095768F" w:rsidP="000F647A">
            <w:pPr>
              <w:spacing w:line="240" w:lineRule="auto"/>
              <w:rPr>
                <w:rFonts w:ascii="Gill Sans MT" w:hAnsi="Gill Sans MT" w:cs="Arial"/>
                <w:b/>
                <w:szCs w:val="22"/>
              </w:rPr>
            </w:pPr>
            <w:r w:rsidRPr="006C76C2">
              <w:rPr>
                <w:rFonts w:ascii="Gill Sans MT" w:hAnsi="Gill Sans MT" w:cs="Arial"/>
                <w:b/>
                <w:szCs w:val="22"/>
              </w:rPr>
              <w:t>Project Name</w:t>
            </w:r>
          </w:p>
        </w:tc>
        <w:tc>
          <w:tcPr>
            <w:tcW w:w="6266" w:type="dxa"/>
          </w:tcPr>
          <w:p w:rsidR="0095768F" w:rsidRPr="006C76C2" w:rsidRDefault="0095768F" w:rsidP="000F647A">
            <w:pPr>
              <w:spacing w:line="240" w:lineRule="auto"/>
              <w:rPr>
                <w:rFonts w:ascii="Gill Sans MT" w:hAnsi="Gill Sans MT" w:cs="Arial"/>
                <w:szCs w:val="22"/>
              </w:rPr>
            </w:pPr>
            <w:r w:rsidRPr="006C76C2">
              <w:rPr>
                <w:rFonts w:ascii="Gill Sans MT" w:hAnsi="Gill Sans MT" w:cs="Arial"/>
                <w:szCs w:val="22"/>
              </w:rPr>
              <w:t xml:space="preserve">Various SCI Projects </w:t>
            </w:r>
          </w:p>
        </w:tc>
      </w:tr>
      <w:tr w:rsidR="0095768F" w:rsidRPr="006C76C2" w:rsidTr="000F647A">
        <w:trPr>
          <w:trHeight w:val="269"/>
        </w:trPr>
        <w:tc>
          <w:tcPr>
            <w:tcW w:w="3652" w:type="dxa"/>
          </w:tcPr>
          <w:p w:rsidR="0095768F" w:rsidRPr="006C76C2" w:rsidRDefault="0095768F" w:rsidP="000F647A">
            <w:pPr>
              <w:spacing w:line="240" w:lineRule="auto"/>
              <w:rPr>
                <w:rFonts w:ascii="Gill Sans MT" w:hAnsi="Gill Sans MT" w:cs="Arial"/>
                <w:b/>
                <w:szCs w:val="22"/>
              </w:rPr>
            </w:pPr>
            <w:r w:rsidRPr="006C76C2">
              <w:rPr>
                <w:rFonts w:ascii="Gill Sans MT" w:hAnsi="Gill Sans MT" w:cs="Arial"/>
                <w:b/>
                <w:szCs w:val="22"/>
              </w:rPr>
              <w:t>Description of Procurement</w:t>
            </w:r>
          </w:p>
        </w:tc>
        <w:tc>
          <w:tcPr>
            <w:tcW w:w="6266" w:type="dxa"/>
          </w:tcPr>
          <w:p w:rsidR="0095768F" w:rsidRPr="006C76C2" w:rsidRDefault="0095768F" w:rsidP="000F647A">
            <w:pPr>
              <w:spacing w:line="240" w:lineRule="auto"/>
              <w:rPr>
                <w:rFonts w:ascii="Gill Sans MT" w:hAnsi="Gill Sans MT"/>
                <w:szCs w:val="22"/>
              </w:rPr>
            </w:pPr>
            <w:r w:rsidRPr="006C76C2">
              <w:rPr>
                <w:rFonts w:ascii="Gill Sans MT" w:hAnsi="Gill Sans MT"/>
                <w:szCs w:val="22"/>
              </w:rPr>
              <w:t xml:space="preserve">Preventative Repair and Maintenance Service for SCI Vehicles </w:t>
            </w:r>
          </w:p>
        </w:tc>
      </w:tr>
      <w:tr w:rsidR="0095768F" w:rsidRPr="006C76C2" w:rsidTr="000F647A">
        <w:tc>
          <w:tcPr>
            <w:tcW w:w="3652" w:type="dxa"/>
          </w:tcPr>
          <w:p w:rsidR="0095768F" w:rsidRPr="006C76C2" w:rsidRDefault="0095768F" w:rsidP="000F647A">
            <w:pPr>
              <w:spacing w:line="240" w:lineRule="auto"/>
              <w:rPr>
                <w:rFonts w:ascii="Gill Sans MT" w:hAnsi="Gill Sans MT" w:cs="Arial"/>
                <w:b/>
                <w:szCs w:val="22"/>
              </w:rPr>
            </w:pPr>
            <w:r w:rsidRPr="006C76C2">
              <w:rPr>
                <w:rFonts w:ascii="Gill Sans MT" w:hAnsi="Gill Sans MT" w:cs="Arial"/>
                <w:b/>
                <w:szCs w:val="22"/>
              </w:rPr>
              <w:t>Location</w:t>
            </w:r>
          </w:p>
        </w:tc>
        <w:tc>
          <w:tcPr>
            <w:tcW w:w="6266" w:type="dxa"/>
          </w:tcPr>
          <w:p w:rsidR="0095768F" w:rsidRPr="006C76C2" w:rsidRDefault="0095768F" w:rsidP="000F647A">
            <w:pPr>
              <w:spacing w:line="240" w:lineRule="auto"/>
              <w:rPr>
                <w:rFonts w:ascii="Gill Sans MT" w:hAnsi="Gill Sans MT" w:cs="Arial"/>
                <w:szCs w:val="22"/>
              </w:rPr>
            </w:pPr>
            <w:r w:rsidRPr="006C76C2">
              <w:rPr>
                <w:rFonts w:ascii="Gill Sans MT" w:hAnsi="Gill Sans MT" w:cs="Arial"/>
                <w:szCs w:val="22"/>
              </w:rPr>
              <w:t>Abuja and Selected Field Offices</w:t>
            </w:r>
          </w:p>
        </w:tc>
      </w:tr>
      <w:tr w:rsidR="0095768F" w:rsidRPr="006C76C2" w:rsidTr="000F647A">
        <w:tc>
          <w:tcPr>
            <w:tcW w:w="3652" w:type="dxa"/>
          </w:tcPr>
          <w:p w:rsidR="0095768F" w:rsidRPr="006C76C2" w:rsidRDefault="0095768F" w:rsidP="000F647A">
            <w:pPr>
              <w:spacing w:line="240" w:lineRule="auto"/>
              <w:rPr>
                <w:rFonts w:ascii="Gill Sans MT" w:hAnsi="Gill Sans MT" w:cs="Arial"/>
                <w:b/>
                <w:szCs w:val="22"/>
              </w:rPr>
            </w:pPr>
            <w:r w:rsidRPr="006C76C2">
              <w:rPr>
                <w:rFonts w:ascii="Gill Sans MT" w:hAnsi="Gill Sans MT" w:cs="Arial"/>
                <w:b/>
                <w:szCs w:val="22"/>
              </w:rPr>
              <w:t>Length of Assignment</w:t>
            </w:r>
          </w:p>
        </w:tc>
        <w:tc>
          <w:tcPr>
            <w:tcW w:w="6266" w:type="dxa"/>
          </w:tcPr>
          <w:p w:rsidR="0095768F" w:rsidRPr="006C76C2" w:rsidRDefault="0095768F" w:rsidP="000F647A">
            <w:pPr>
              <w:spacing w:line="240" w:lineRule="auto"/>
              <w:rPr>
                <w:rFonts w:ascii="Gill Sans MT" w:hAnsi="Gill Sans MT" w:cs="Arial"/>
                <w:szCs w:val="22"/>
              </w:rPr>
            </w:pPr>
            <w:r w:rsidRPr="006C76C2">
              <w:rPr>
                <w:rFonts w:ascii="Gill Sans MT" w:hAnsi="Gill Sans MT" w:cs="Arial"/>
                <w:szCs w:val="22"/>
              </w:rPr>
              <w:t>2 years on the Basis of Framework Agreement</w:t>
            </w:r>
          </w:p>
        </w:tc>
      </w:tr>
      <w:tr w:rsidR="0095768F" w:rsidRPr="006C76C2" w:rsidTr="000F647A">
        <w:tc>
          <w:tcPr>
            <w:tcW w:w="3652" w:type="dxa"/>
          </w:tcPr>
          <w:p w:rsidR="0095768F" w:rsidRPr="006C76C2" w:rsidRDefault="0095768F" w:rsidP="000F647A">
            <w:pPr>
              <w:spacing w:line="240" w:lineRule="auto"/>
              <w:rPr>
                <w:rFonts w:ascii="Gill Sans MT" w:hAnsi="Gill Sans MT" w:cs="Arial"/>
                <w:b/>
                <w:szCs w:val="22"/>
              </w:rPr>
            </w:pPr>
            <w:r w:rsidRPr="006C76C2">
              <w:rPr>
                <w:rFonts w:ascii="Gill Sans MT" w:hAnsi="Gill Sans MT" w:cs="Arial"/>
                <w:b/>
                <w:szCs w:val="22"/>
              </w:rPr>
              <w:t>Dates of Assignment</w:t>
            </w:r>
          </w:p>
        </w:tc>
        <w:tc>
          <w:tcPr>
            <w:tcW w:w="6266" w:type="dxa"/>
          </w:tcPr>
          <w:p w:rsidR="0095768F" w:rsidRPr="006C76C2" w:rsidRDefault="0095768F" w:rsidP="000F647A">
            <w:pPr>
              <w:spacing w:line="240" w:lineRule="auto"/>
              <w:rPr>
                <w:rFonts w:ascii="Gill Sans MT" w:hAnsi="Gill Sans MT" w:cs="Arial"/>
                <w:szCs w:val="22"/>
              </w:rPr>
            </w:pPr>
            <w:r w:rsidRPr="006C76C2">
              <w:rPr>
                <w:rFonts w:ascii="Gill Sans MT" w:hAnsi="Gill Sans MT" w:cs="Arial"/>
                <w:szCs w:val="22"/>
              </w:rPr>
              <w:t>January 2020 to December 2021</w:t>
            </w:r>
          </w:p>
        </w:tc>
      </w:tr>
      <w:tr w:rsidR="0095768F" w:rsidRPr="006C76C2" w:rsidTr="000F647A">
        <w:tc>
          <w:tcPr>
            <w:tcW w:w="3652" w:type="dxa"/>
          </w:tcPr>
          <w:p w:rsidR="0095768F" w:rsidRPr="006C76C2" w:rsidRDefault="0095768F" w:rsidP="000F647A">
            <w:pPr>
              <w:spacing w:line="240" w:lineRule="auto"/>
              <w:rPr>
                <w:rFonts w:ascii="Gill Sans MT" w:hAnsi="Gill Sans MT" w:cs="Arial"/>
                <w:b/>
                <w:szCs w:val="22"/>
              </w:rPr>
            </w:pPr>
            <w:r w:rsidRPr="006C76C2">
              <w:rPr>
                <w:rFonts w:ascii="Gill Sans MT" w:hAnsi="Gill Sans MT" w:cs="Arial"/>
                <w:b/>
                <w:szCs w:val="22"/>
              </w:rPr>
              <w:t>Person Responsible for TOR</w:t>
            </w:r>
          </w:p>
        </w:tc>
        <w:tc>
          <w:tcPr>
            <w:tcW w:w="6266" w:type="dxa"/>
          </w:tcPr>
          <w:p w:rsidR="0095768F" w:rsidRPr="006C76C2" w:rsidRDefault="0095768F" w:rsidP="000F647A">
            <w:pPr>
              <w:spacing w:line="240" w:lineRule="auto"/>
              <w:rPr>
                <w:rFonts w:ascii="Gill Sans MT" w:hAnsi="Gill Sans MT" w:cs="Arial"/>
                <w:szCs w:val="22"/>
              </w:rPr>
            </w:pPr>
            <w:r w:rsidRPr="006C76C2">
              <w:rPr>
                <w:rFonts w:ascii="Gill Sans MT" w:hAnsi="Gill Sans MT" w:cs="Arial"/>
                <w:szCs w:val="22"/>
              </w:rPr>
              <w:t>Logistics Manager</w:t>
            </w:r>
          </w:p>
        </w:tc>
      </w:tr>
    </w:tbl>
    <w:p w:rsidR="0095768F" w:rsidRPr="006C76C2" w:rsidRDefault="0095768F" w:rsidP="00405493">
      <w:pPr>
        <w:spacing w:line="240" w:lineRule="auto"/>
        <w:rPr>
          <w:rFonts w:ascii="Gill Sans MT" w:hAnsi="Gill Sans MT" w:cs="Arial"/>
          <w:b/>
          <w:color w:val="404040" w:themeColor="text1" w:themeTint="BF"/>
          <w:szCs w:val="22"/>
        </w:rPr>
      </w:pPr>
    </w:p>
    <w:p w:rsidR="0095768F" w:rsidRPr="006C76C2" w:rsidRDefault="0095768F" w:rsidP="00405493">
      <w:pPr>
        <w:pStyle w:val="Heading4"/>
        <w:keepNext/>
        <w:numPr>
          <w:ilvl w:val="0"/>
          <w:numId w:val="4"/>
        </w:numPr>
        <w:tabs>
          <w:tab w:val="clear" w:pos="1418"/>
          <w:tab w:val="clear" w:pos="2835"/>
          <w:tab w:val="clear" w:pos="3544"/>
          <w:tab w:val="clear" w:pos="4253"/>
          <w:tab w:val="clear" w:pos="4961"/>
          <w:tab w:val="clear" w:pos="5670"/>
          <w:tab w:val="clear" w:pos="8363"/>
        </w:tabs>
        <w:spacing w:before="240" w:after="60" w:line="240" w:lineRule="auto"/>
        <w:jc w:val="left"/>
        <w:rPr>
          <w:rFonts w:ascii="Gill Sans MT" w:hAnsi="Gill Sans MT"/>
          <w:color w:val="404040" w:themeColor="text1" w:themeTint="BF"/>
          <w:sz w:val="22"/>
          <w:szCs w:val="22"/>
        </w:rPr>
      </w:pPr>
      <w:r w:rsidRPr="006C76C2">
        <w:rPr>
          <w:rFonts w:ascii="Gill Sans MT" w:hAnsi="Gill Sans MT"/>
          <w:color w:val="404040" w:themeColor="text1" w:themeTint="BF"/>
          <w:sz w:val="22"/>
          <w:szCs w:val="22"/>
        </w:rPr>
        <w:t>Background</w:t>
      </w:r>
    </w:p>
    <w:p w:rsidR="0095768F" w:rsidRPr="006C76C2" w:rsidRDefault="0095768F" w:rsidP="00405493">
      <w:pPr>
        <w:spacing w:line="240" w:lineRule="auto"/>
        <w:rPr>
          <w:rFonts w:ascii="Gill Sans MT" w:hAnsi="Gill Sans MT"/>
          <w:color w:val="404040" w:themeColor="text1" w:themeTint="BF"/>
          <w:szCs w:val="22"/>
        </w:rPr>
      </w:pPr>
      <w:r w:rsidRPr="006C76C2">
        <w:rPr>
          <w:rFonts w:ascii="Gill Sans MT" w:hAnsi="Gill Sans MT"/>
          <w:color w:val="404040" w:themeColor="text1" w:themeTint="BF"/>
          <w:szCs w:val="22"/>
        </w:rPr>
        <w:t>Save the Children is a leading provider of development and humanitarian assistance around the world, working to save and improve children’s lives, serving more than 48 million children and 35 million parents and community members, as well as local organizations and government agencies. Save the Children Nigeria supports programs in food security and livelihoods, health and nutrition, early childhood development and child protection to achieve its mission of creating lasting, positive change in the lives of children in need. Save The Children receives funding from donors like Department for International Development (DFID), United States Agency for International Development (USAID), and Bill and Melinda Gates Foundations, GSK and Reckitt Benckiser, amongst many others.</w:t>
      </w:r>
    </w:p>
    <w:p w:rsidR="0095768F" w:rsidRPr="006C76C2" w:rsidRDefault="0095768F" w:rsidP="00405493">
      <w:pPr>
        <w:spacing w:line="240" w:lineRule="auto"/>
        <w:rPr>
          <w:rFonts w:ascii="Gill Sans MT" w:hAnsi="Gill Sans MT"/>
          <w:color w:val="404040" w:themeColor="text1" w:themeTint="BF"/>
          <w:szCs w:val="22"/>
        </w:rPr>
      </w:pPr>
      <w:r w:rsidRPr="006C76C2">
        <w:rPr>
          <w:rFonts w:ascii="Gill Sans MT" w:hAnsi="Gill Sans MT"/>
          <w:color w:val="404040" w:themeColor="text1" w:themeTint="BF"/>
          <w:szCs w:val="22"/>
        </w:rPr>
        <w:t xml:space="preserve">Save the Children Nigeria has a fleet of </w:t>
      </w:r>
      <w:r w:rsidRPr="006C76C2">
        <w:rPr>
          <w:rFonts w:ascii="Gill Sans MT" w:hAnsi="Gill Sans MT"/>
          <w:b/>
          <w:color w:val="404040" w:themeColor="text1" w:themeTint="BF"/>
          <w:szCs w:val="22"/>
        </w:rPr>
        <w:t>Thirty-Seven</w:t>
      </w:r>
      <w:r w:rsidRPr="006C76C2">
        <w:rPr>
          <w:rFonts w:ascii="Gill Sans MT" w:hAnsi="Gill Sans MT"/>
          <w:color w:val="404040" w:themeColor="text1" w:themeTint="BF"/>
          <w:szCs w:val="22"/>
        </w:rPr>
        <w:t xml:space="preserve"> (37) vehicles distributed in </w:t>
      </w:r>
      <w:r w:rsidRPr="006C76C2">
        <w:rPr>
          <w:rFonts w:ascii="Gill Sans MT" w:hAnsi="Gill Sans MT" w:cs="Arial"/>
          <w:color w:val="404040" w:themeColor="text1" w:themeTint="BF"/>
          <w:szCs w:val="22"/>
        </w:rPr>
        <w:t xml:space="preserve">Abuja, </w:t>
      </w:r>
      <w:proofErr w:type="spellStart"/>
      <w:r w:rsidRPr="006C76C2">
        <w:rPr>
          <w:rFonts w:ascii="Gill Sans MT" w:hAnsi="Gill Sans MT" w:cs="Arial"/>
          <w:color w:val="404040" w:themeColor="text1" w:themeTint="BF"/>
          <w:szCs w:val="22"/>
        </w:rPr>
        <w:t>Katsina</w:t>
      </w:r>
      <w:proofErr w:type="spellEnd"/>
      <w:r w:rsidRPr="006C76C2">
        <w:rPr>
          <w:rFonts w:ascii="Gill Sans MT" w:hAnsi="Gill Sans MT" w:cs="Arial"/>
          <w:color w:val="404040" w:themeColor="text1" w:themeTint="BF"/>
          <w:szCs w:val="22"/>
        </w:rPr>
        <w:t xml:space="preserve">, Zamfara, Kaduna, Kano,  </w:t>
      </w:r>
      <w:proofErr w:type="spellStart"/>
      <w:r w:rsidRPr="006C76C2">
        <w:rPr>
          <w:rFonts w:ascii="Gill Sans MT" w:hAnsi="Gill Sans MT" w:cs="Arial"/>
          <w:color w:val="404040" w:themeColor="text1" w:themeTint="BF"/>
          <w:szCs w:val="22"/>
        </w:rPr>
        <w:t>Gombe</w:t>
      </w:r>
      <w:proofErr w:type="spellEnd"/>
      <w:r w:rsidRPr="006C76C2">
        <w:rPr>
          <w:rFonts w:ascii="Gill Sans MT" w:hAnsi="Gill Sans MT" w:cs="Arial"/>
          <w:color w:val="404040" w:themeColor="text1" w:themeTint="BF"/>
          <w:szCs w:val="22"/>
        </w:rPr>
        <w:t xml:space="preserve">,  </w:t>
      </w:r>
      <w:proofErr w:type="spellStart"/>
      <w:r w:rsidRPr="006C76C2">
        <w:rPr>
          <w:rFonts w:ascii="Gill Sans MT" w:hAnsi="Gill Sans MT" w:cs="Arial"/>
          <w:color w:val="404040" w:themeColor="text1" w:themeTint="BF"/>
          <w:szCs w:val="22"/>
        </w:rPr>
        <w:t>Jigawa</w:t>
      </w:r>
      <w:proofErr w:type="spellEnd"/>
      <w:r w:rsidRPr="006C76C2">
        <w:rPr>
          <w:rFonts w:ascii="Gill Sans MT" w:hAnsi="Gill Sans MT" w:cs="Arial"/>
          <w:color w:val="404040" w:themeColor="text1" w:themeTint="BF"/>
          <w:szCs w:val="22"/>
        </w:rPr>
        <w:t xml:space="preserve">,  Calabar, </w:t>
      </w:r>
      <w:proofErr w:type="spellStart"/>
      <w:r w:rsidRPr="006C76C2">
        <w:rPr>
          <w:rFonts w:ascii="Gill Sans MT" w:hAnsi="Gill Sans MT" w:cs="Arial"/>
          <w:color w:val="404040" w:themeColor="text1" w:themeTint="BF"/>
          <w:szCs w:val="22"/>
        </w:rPr>
        <w:t>Ogoja</w:t>
      </w:r>
      <w:proofErr w:type="spellEnd"/>
      <w:r w:rsidRPr="006C76C2">
        <w:rPr>
          <w:rFonts w:ascii="Gill Sans MT" w:hAnsi="Gill Sans MT" w:cs="Arial"/>
          <w:color w:val="404040" w:themeColor="text1" w:themeTint="BF"/>
          <w:szCs w:val="22"/>
        </w:rPr>
        <w:t xml:space="preserve"> and </w:t>
      </w:r>
      <w:proofErr w:type="spellStart"/>
      <w:r w:rsidRPr="006C76C2">
        <w:rPr>
          <w:rFonts w:ascii="Gill Sans MT" w:hAnsi="Gill Sans MT" w:cs="Arial"/>
          <w:color w:val="404040" w:themeColor="text1" w:themeTint="BF"/>
          <w:szCs w:val="22"/>
        </w:rPr>
        <w:t>Uyo</w:t>
      </w:r>
      <w:proofErr w:type="spellEnd"/>
      <w:r w:rsidRPr="006C76C2">
        <w:rPr>
          <w:rFonts w:ascii="Gill Sans MT" w:hAnsi="Gill Sans MT" w:cs="Arial"/>
          <w:color w:val="404040" w:themeColor="text1" w:themeTint="BF"/>
          <w:szCs w:val="22"/>
        </w:rPr>
        <w:t xml:space="preserve"> </w:t>
      </w:r>
      <w:r w:rsidRPr="006C76C2">
        <w:rPr>
          <w:rFonts w:ascii="Gill Sans MT" w:hAnsi="Gill Sans MT"/>
          <w:color w:val="404040" w:themeColor="text1" w:themeTint="BF"/>
          <w:szCs w:val="22"/>
        </w:rPr>
        <w:t xml:space="preserve">to support its </w:t>
      </w:r>
      <w:proofErr w:type="spellStart"/>
      <w:r w:rsidRPr="006C76C2">
        <w:rPr>
          <w:rFonts w:ascii="Gill Sans MT" w:hAnsi="Gill Sans MT"/>
          <w:color w:val="404040" w:themeColor="text1" w:themeTint="BF"/>
          <w:szCs w:val="22"/>
        </w:rPr>
        <w:t>Programme</w:t>
      </w:r>
      <w:proofErr w:type="spellEnd"/>
      <w:r w:rsidRPr="006C76C2">
        <w:rPr>
          <w:rFonts w:ascii="Gill Sans MT" w:hAnsi="Gill Sans MT"/>
          <w:color w:val="404040" w:themeColor="text1" w:themeTint="BF"/>
          <w:szCs w:val="22"/>
        </w:rPr>
        <w:t xml:space="preserve"> delivery.  In order to sustain this fleet, Save the Children Nigeria is looking for a reputable and experienced service provider to undertake maintenance and repair of this fleet for a period of 2 years on the basis of a Framework Agreement. Maintenance will be based on manufacturers’ specifications and Save the Children standards in order to keep the vehicles in sound mechanical condition and timely delivery of </w:t>
      </w:r>
      <w:proofErr w:type="spellStart"/>
      <w:r w:rsidRPr="006C76C2">
        <w:rPr>
          <w:rFonts w:ascii="Gill Sans MT" w:hAnsi="Gill Sans MT"/>
          <w:color w:val="404040" w:themeColor="text1" w:themeTint="BF"/>
          <w:szCs w:val="22"/>
        </w:rPr>
        <w:t>Programmes</w:t>
      </w:r>
      <w:proofErr w:type="spellEnd"/>
      <w:r w:rsidRPr="006C76C2">
        <w:rPr>
          <w:rFonts w:ascii="Gill Sans MT" w:hAnsi="Gill Sans MT"/>
          <w:color w:val="404040" w:themeColor="text1" w:themeTint="BF"/>
          <w:szCs w:val="22"/>
        </w:rPr>
        <w:t xml:space="preserve"> and safety of users.</w:t>
      </w:r>
    </w:p>
    <w:p w:rsidR="0095768F" w:rsidRPr="006C76C2" w:rsidRDefault="0095768F" w:rsidP="00405493">
      <w:pPr>
        <w:pStyle w:val="Heading4"/>
        <w:keepNext/>
        <w:numPr>
          <w:ilvl w:val="0"/>
          <w:numId w:val="4"/>
        </w:numPr>
        <w:tabs>
          <w:tab w:val="clear" w:pos="1418"/>
          <w:tab w:val="clear" w:pos="2835"/>
          <w:tab w:val="clear" w:pos="3544"/>
          <w:tab w:val="clear" w:pos="4253"/>
          <w:tab w:val="clear" w:pos="4961"/>
          <w:tab w:val="clear" w:pos="5670"/>
          <w:tab w:val="clear" w:pos="8363"/>
        </w:tabs>
        <w:spacing w:before="240" w:after="60" w:line="240" w:lineRule="auto"/>
        <w:jc w:val="left"/>
        <w:rPr>
          <w:rFonts w:ascii="Gill Sans MT" w:hAnsi="Gill Sans MT"/>
          <w:color w:val="404040" w:themeColor="text1" w:themeTint="BF"/>
          <w:sz w:val="22"/>
          <w:szCs w:val="22"/>
        </w:rPr>
      </w:pPr>
      <w:r w:rsidRPr="006C76C2">
        <w:rPr>
          <w:rFonts w:ascii="Gill Sans MT" w:hAnsi="Gill Sans MT"/>
          <w:color w:val="404040" w:themeColor="text1" w:themeTint="BF"/>
          <w:sz w:val="22"/>
          <w:szCs w:val="22"/>
        </w:rPr>
        <w:t>Justification</w:t>
      </w:r>
    </w:p>
    <w:p w:rsidR="0095768F" w:rsidRPr="006C76C2" w:rsidRDefault="0095768F" w:rsidP="00405493">
      <w:pPr>
        <w:spacing w:line="240" w:lineRule="auto"/>
        <w:rPr>
          <w:rFonts w:ascii="Gill Sans MT" w:hAnsi="Gill Sans MT"/>
          <w:b/>
          <w:color w:val="404040" w:themeColor="text1" w:themeTint="BF"/>
          <w:szCs w:val="22"/>
        </w:rPr>
      </w:pPr>
      <w:r w:rsidRPr="006C76C2">
        <w:rPr>
          <w:rFonts w:ascii="Gill Sans MT" w:hAnsi="Gill Sans MT"/>
          <w:color w:val="404040" w:themeColor="text1" w:themeTint="BF"/>
          <w:szCs w:val="22"/>
        </w:rPr>
        <w:t xml:space="preserve">This procurement is justified by the fact that from June 2017 to May 2019, Save the Children maintained its vehicles through framework agreements with two vehicle maintenance companies. However, the agreements have since expired and were extended until the end of December 2019. Also following an increase in fleet size and office locations there is growing need for a robust vehicle maintenance and repair service in line with Save the Children Fleet Management Policy and Procedures. </w:t>
      </w:r>
    </w:p>
    <w:p w:rsidR="0095768F" w:rsidRPr="006C76C2" w:rsidRDefault="0095768F" w:rsidP="00405493">
      <w:pPr>
        <w:pStyle w:val="Heading4"/>
        <w:keepNext/>
        <w:numPr>
          <w:ilvl w:val="0"/>
          <w:numId w:val="4"/>
        </w:numPr>
        <w:tabs>
          <w:tab w:val="clear" w:pos="1418"/>
          <w:tab w:val="clear" w:pos="2835"/>
          <w:tab w:val="clear" w:pos="3544"/>
          <w:tab w:val="clear" w:pos="4253"/>
          <w:tab w:val="clear" w:pos="4961"/>
          <w:tab w:val="clear" w:pos="5670"/>
          <w:tab w:val="clear" w:pos="8363"/>
        </w:tabs>
        <w:spacing w:before="240" w:after="60" w:line="240" w:lineRule="auto"/>
        <w:jc w:val="left"/>
        <w:rPr>
          <w:rFonts w:ascii="Gill Sans MT" w:hAnsi="Gill Sans MT"/>
          <w:color w:val="404040" w:themeColor="text1" w:themeTint="BF"/>
          <w:spacing w:val="-2"/>
          <w:sz w:val="22"/>
          <w:szCs w:val="22"/>
        </w:rPr>
      </w:pPr>
      <w:r w:rsidRPr="006C76C2">
        <w:rPr>
          <w:rFonts w:ascii="Gill Sans MT" w:hAnsi="Gill Sans MT"/>
          <w:color w:val="404040" w:themeColor="text1" w:themeTint="BF"/>
          <w:sz w:val="22"/>
          <w:szCs w:val="22"/>
        </w:rPr>
        <w:t xml:space="preserve">Scope of Service </w:t>
      </w:r>
    </w:p>
    <w:p w:rsidR="0095768F" w:rsidRPr="006C76C2" w:rsidRDefault="0095768F" w:rsidP="00405493">
      <w:pPr>
        <w:pStyle w:val="ListParagraph"/>
        <w:numPr>
          <w:ilvl w:val="0"/>
          <w:numId w:val="3"/>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bCs/>
          <w:color w:val="404040" w:themeColor="text1" w:themeTint="BF"/>
          <w:sz w:val="22"/>
          <w:szCs w:val="22"/>
        </w:rPr>
      </w:pPr>
      <w:r w:rsidRPr="006C76C2">
        <w:rPr>
          <w:rFonts w:ascii="Gill Sans MT" w:hAnsi="Gill Sans MT"/>
          <w:color w:val="404040" w:themeColor="text1" w:themeTint="BF"/>
          <w:sz w:val="22"/>
          <w:szCs w:val="22"/>
        </w:rPr>
        <w:t xml:space="preserve">The service provider shall be required to maintain the following Save the Children Nigeria fleet of vehicles stationed in the Save the Children Offices across the country: </w:t>
      </w:r>
    </w:p>
    <w:p w:rsidR="0095768F" w:rsidRPr="006C76C2" w:rsidRDefault="0095768F" w:rsidP="00405493">
      <w:pPr>
        <w:spacing w:line="240" w:lineRule="auto"/>
        <w:rPr>
          <w:rFonts w:ascii="Gill Sans MT" w:hAnsi="Gill Sans MT"/>
          <w:b/>
          <w:color w:val="404040" w:themeColor="text1" w:themeTint="BF"/>
          <w:szCs w:val="22"/>
        </w:rPr>
      </w:pPr>
    </w:p>
    <w:p w:rsidR="0095768F" w:rsidRPr="006C76C2" w:rsidRDefault="0095768F" w:rsidP="00405493">
      <w:pPr>
        <w:pStyle w:val="ListParagraph"/>
        <w:spacing w:after="0" w:line="240" w:lineRule="auto"/>
        <w:ind w:left="430"/>
        <w:rPr>
          <w:rFonts w:ascii="Gill Sans MT" w:hAnsi="Gill Sans MT"/>
          <w:color w:val="404040" w:themeColor="text1" w:themeTint="BF"/>
          <w:sz w:val="22"/>
          <w:szCs w:val="22"/>
        </w:rPr>
      </w:pPr>
    </w:p>
    <w:p w:rsidR="0095768F" w:rsidRPr="006C76C2" w:rsidRDefault="0095768F" w:rsidP="00405493">
      <w:pPr>
        <w:pStyle w:val="ListParagraph"/>
        <w:spacing w:after="0" w:line="240" w:lineRule="auto"/>
        <w:ind w:left="430" w:hanging="430"/>
        <w:rPr>
          <w:rFonts w:ascii="Gill Sans MT" w:hAnsi="Gill Sans MT"/>
          <w:b/>
          <w:color w:val="404040" w:themeColor="text1" w:themeTint="BF"/>
          <w:sz w:val="22"/>
          <w:szCs w:val="22"/>
        </w:rPr>
      </w:pPr>
      <w:r w:rsidRPr="006C76C2">
        <w:rPr>
          <w:rFonts w:ascii="Gill Sans MT" w:hAnsi="Gill Sans MT"/>
          <w:b/>
          <w:color w:val="404040" w:themeColor="text1" w:themeTint="BF"/>
          <w:sz w:val="22"/>
          <w:szCs w:val="22"/>
        </w:rPr>
        <w:t>Fleet Size by Location:</w:t>
      </w:r>
    </w:p>
    <w:tbl>
      <w:tblPr>
        <w:tblW w:w="4300" w:type="dxa"/>
        <w:tblInd w:w="-5" w:type="dxa"/>
        <w:tblLook w:val="04A0" w:firstRow="1" w:lastRow="0" w:firstColumn="1" w:lastColumn="0" w:noHBand="0" w:noVBand="1"/>
      </w:tblPr>
      <w:tblGrid>
        <w:gridCol w:w="3260"/>
        <w:gridCol w:w="1040"/>
      </w:tblGrid>
      <w:tr w:rsidR="0095768F" w:rsidRPr="006C76C2" w:rsidTr="000F647A">
        <w:trPr>
          <w:trHeight w:val="290"/>
        </w:trPr>
        <w:tc>
          <w:tcPr>
            <w:tcW w:w="3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5768F" w:rsidRPr="006C76C2" w:rsidRDefault="0095768F" w:rsidP="00405493">
            <w:pPr>
              <w:spacing w:line="240" w:lineRule="auto"/>
              <w:rPr>
                <w:rFonts w:ascii="Gill Sans MT" w:hAnsi="Gill Sans MT" w:cs="Calibri"/>
                <w:b/>
                <w:bCs/>
                <w:color w:val="404040" w:themeColor="text1" w:themeTint="BF"/>
                <w:szCs w:val="22"/>
                <w:lang w:eastAsia="en-US"/>
              </w:rPr>
            </w:pPr>
            <w:r w:rsidRPr="006C76C2">
              <w:rPr>
                <w:rFonts w:ascii="Gill Sans MT" w:hAnsi="Gill Sans MT" w:cs="Calibri"/>
                <w:b/>
                <w:bCs/>
                <w:color w:val="404040" w:themeColor="text1" w:themeTint="BF"/>
                <w:szCs w:val="22"/>
                <w:lang w:eastAsia="en-US"/>
              </w:rPr>
              <w:t>Vehicle type per location</w:t>
            </w:r>
          </w:p>
        </w:tc>
        <w:tc>
          <w:tcPr>
            <w:tcW w:w="10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5768F" w:rsidRPr="006C76C2" w:rsidRDefault="0095768F" w:rsidP="00405493">
            <w:pPr>
              <w:spacing w:line="240" w:lineRule="auto"/>
              <w:rPr>
                <w:rFonts w:ascii="Gill Sans MT" w:hAnsi="Gill Sans MT" w:cs="Calibri"/>
                <w:b/>
                <w:bCs/>
                <w:color w:val="404040" w:themeColor="text1" w:themeTint="BF"/>
                <w:szCs w:val="22"/>
                <w:lang w:eastAsia="en-US"/>
              </w:rPr>
            </w:pPr>
            <w:r w:rsidRPr="006C76C2">
              <w:rPr>
                <w:rFonts w:ascii="Gill Sans MT" w:hAnsi="Gill Sans MT" w:cs="Calibri"/>
                <w:b/>
                <w:bCs/>
                <w:color w:val="404040" w:themeColor="text1" w:themeTint="BF"/>
                <w:szCs w:val="22"/>
                <w:lang w:eastAsia="en-US"/>
              </w:rPr>
              <w:t>Sum of No</w:t>
            </w:r>
          </w:p>
        </w:tc>
      </w:tr>
      <w:tr w:rsidR="0095768F" w:rsidRPr="006C76C2" w:rsidTr="000F647A">
        <w:trPr>
          <w:trHeight w:val="29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rPr>
                <w:rFonts w:ascii="Gill Sans MT" w:hAnsi="Gill Sans MT" w:cs="Calibri"/>
                <w:b/>
                <w:bCs/>
                <w:color w:val="404040" w:themeColor="text1" w:themeTint="BF"/>
                <w:szCs w:val="22"/>
                <w:lang w:eastAsia="en-US"/>
              </w:rPr>
            </w:pPr>
            <w:r w:rsidRPr="006C76C2">
              <w:rPr>
                <w:rFonts w:ascii="Gill Sans MT" w:hAnsi="Gill Sans MT" w:cs="Calibri"/>
                <w:b/>
                <w:bCs/>
                <w:color w:val="404040" w:themeColor="text1" w:themeTint="BF"/>
                <w:szCs w:val="22"/>
                <w:lang w:eastAsia="en-US"/>
              </w:rPr>
              <w:t>Abuja</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jc w:val="right"/>
              <w:rPr>
                <w:rFonts w:ascii="Gill Sans MT" w:hAnsi="Gill Sans MT" w:cs="Calibri"/>
                <w:b/>
                <w:bCs/>
                <w:color w:val="404040" w:themeColor="text1" w:themeTint="BF"/>
                <w:szCs w:val="22"/>
                <w:lang w:eastAsia="en-US"/>
              </w:rPr>
            </w:pPr>
            <w:r w:rsidRPr="006C76C2">
              <w:rPr>
                <w:rFonts w:ascii="Gill Sans MT" w:hAnsi="Gill Sans MT" w:cs="Calibri"/>
                <w:b/>
                <w:bCs/>
                <w:color w:val="404040" w:themeColor="text1" w:themeTint="BF"/>
                <w:szCs w:val="22"/>
                <w:lang w:eastAsia="en-US"/>
              </w:rPr>
              <w:t>15</w:t>
            </w:r>
          </w:p>
        </w:tc>
      </w:tr>
      <w:tr w:rsidR="0095768F" w:rsidRPr="006C76C2" w:rsidTr="000F647A">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ind w:firstLineChars="100" w:firstLine="220"/>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 xml:space="preserve">Toyota </w:t>
            </w:r>
            <w:proofErr w:type="spellStart"/>
            <w:r w:rsidRPr="006C76C2">
              <w:rPr>
                <w:rFonts w:ascii="Gill Sans MT" w:hAnsi="Gill Sans MT" w:cs="Calibri"/>
                <w:color w:val="404040" w:themeColor="text1" w:themeTint="BF"/>
                <w:szCs w:val="22"/>
                <w:lang w:eastAsia="en-US"/>
              </w:rPr>
              <w:t>Hiace</w:t>
            </w:r>
            <w:proofErr w:type="spellEnd"/>
            <w:r w:rsidRPr="006C76C2">
              <w:rPr>
                <w:rFonts w:ascii="Gill Sans MT" w:hAnsi="Gill Sans MT" w:cs="Calibri"/>
                <w:color w:val="404040" w:themeColor="text1" w:themeTint="BF"/>
                <w:szCs w:val="22"/>
                <w:lang w:eastAsia="en-US"/>
              </w:rPr>
              <w:t>, Minibus</w:t>
            </w:r>
          </w:p>
        </w:tc>
        <w:tc>
          <w:tcPr>
            <w:tcW w:w="1040" w:type="dxa"/>
            <w:tcBorders>
              <w:top w:val="nil"/>
              <w:left w:val="nil"/>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jc w:val="right"/>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1</w:t>
            </w:r>
          </w:p>
        </w:tc>
      </w:tr>
      <w:tr w:rsidR="0095768F" w:rsidRPr="006C76C2" w:rsidTr="000F647A">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ind w:firstLineChars="100" w:firstLine="220"/>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Toyota Hilux, Double Cabin</w:t>
            </w:r>
          </w:p>
        </w:tc>
        <w:tc>
          <w:tcPr>
            <w:tcW w:w="1040" w:type="dxa"/>
            <w:tcBorders>
              <w:top w:val="nil"/>
              <w:left w:val="nil"/>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jc w:val="right"/>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4</w:t>
            </w:r>
          </w:p>
        </w:tc>
      </w:tr>
      <w:tr w:rsidR="0095768F" w:rsidRPr="006C76C2" w:rsidTr="000F647A">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ind w:firstLineChars="100" w:firstLine="220"/>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 xml:space="preserve">Toyota </w:t>
            </w:r>
            <w:proofErr w:type="spellStart"/>
            <w:r w:rsidRPr="006C76C2">
              <w:rPr>
                <w:rFonts w:ascii="Gill Sans MT" w:hAnsi="Gill Sans MT" w:cs="Calibri"/>
                <w:color w:val="404040" w:themeColor="text1" w:themeTint="BF"/>
                <w:szCs w:val="22"/>
                <w:lang w:eastAsia="en-US"/>
              </w:rPr>
              <w:t>Fortunner</w:t>
            </w:r>
            <w:proofErr w:type="spellEnd"/>
            <w:r w:rsidRPr="006C76C2">
              <w:rPr>
                <w:rFonts w:ascii="Gill Sans MT" w:hAnsi="Gill Sans MT" w:cs="Calibri"/>
                <w:color w:val="404040" w:themeColor="text1" w:themeTint="BF"/>
                <w:szCs w:val="22"/>
                <w:lang w:eastAsia="en-US"/>
              </w:rPr>
              <w:t>,  SUV</w:t>
            </w:r>
          </w:p>
        </w:tc>
        <w:tc>
          <w:tcPr>
            <w:tcW w:w="1040" w:type="dxa"/>
            <w:tcBorders>
              <w:top w:val="nil"/>
              <w:left w:val="nil"/>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jc w:val="right"/>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2</w:t>
            </w:r>
          </w:p>
        </w:tc>
      </w:tr>
      <w:tr w:rsidR="0095768F" w:rsidRPr="006C76C2" w:rsidTr="000F647A">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ind w:firstLineChars="100" w:firstLine="220"/>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Toyota Corolla,  salon</w:t>
            </w:r>
          </w:p>
        </w:tc>
        <w:tc>
          <w:tcPr>
            <w:tcW w:w="1040" w:type="dxa"/>
            <w:tcBorders>
              <w:top w:val="nil"/>
              <w:left w:val="nil"/>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jc w:val="right"/>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2</w:t>
            </w:r>
          </w:p>
        </w:tc>
      </w:tr>
      <w:tr w:rsidR="0095768F" w:rsidRPr="006C76C2" w:rsidTr="000F647A">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ind w:firstLineChars="100" w:firstLine="220"/>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Ford, Explorer SUV</w:t>
            </w:r>
          </w:p>
        </w:tc>
        <w:tc>
          <w:tcPr>
            <w:tcW w:w="1040" w:type="dxa"/>
            <w:tcBorders>
              <w:top w:val="nil"/>
              <w:left w:val="nil"/>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jc w:val="right"/>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3</w:t>
            </w:r>
          </w:p>
        </w:tc>
      </w:tr>
      <w:tr w:rsidR="0095768F" w:rsidRPr="006C76C2" w:rsidTr="000F647A">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ind w:firstLineChars="100" w:firstLine="220"/>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lastRenderedPageBreak/>
              <w:t>Ford, Everest SUV</w:t>
            </w:r>
          </w:p>
        </w:tc>
        <w:tc>
          <w:tcPr>
            <w:tcW w:w="1040" w:type="dxa"/>
            <w:tcBorders>
              <w:top w:val="nil"/>
              <w:left w:val="nil"/>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jc w:val="right"/>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1</w:t>
            </w:r>
          </w:p>
        </w:tc>
      </w:tr>
      <w:tr w:rsidR="0095768F" w:rsidRPr="006C76C2" w:rsidTr="000F647A">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ind w:firstLineChars="100" w:firstLine="220"/>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Toyota Land cruiser, Prado TX</w:t>
            </w:r>
          </w:p>
        </w:tc>
        <w:tc>
          <w:tcPr>
            <w:tcW w:w="1040" w:type="dxa"/>
            <w:tcBorders>
              <w:top w:val="nil"/>
              <w:left w:val="nil"/>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jc w:val="right"/>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2</w:t>
            </w:r>
          </w:p>
        </w:tc>
      </w:tr>
      <w:tr w:rsidR="0095768F" w:rsidRPr="006C76C2" w:rsidTr="000F647A">
        <w:trPr>
          <w:trHeight w:val="29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rPr>
                <w:rFonts w:ascii="Gill Sans MT" w:hAnsi="Gill Sans MT" w:cs="Calibri"/>
                <w:b/>
                <w:bCs/>
                <w:color w:val="404040" w:themeColor="text1" w:themeTint="BF"/>
                <w:szCs w:val="22"/>
                <w:lang w:eastAsia="en-US"/>
              </w:rPr>
            </w:pPr>
            <w:r w:rsidRPr="006C76C2">
              <w:rPr>
                <w:rFonts w:ascii="Gill Sans MT" w:hAnsi="Gill Sans MT" w:cs="Calibri"/>
                <w:b/>
                <w:bCs/>
                <w:color w:val="404040" w:themeColor="text1" w:themeTint="BF"/>
                <w:szCs w:val="22"/>
                <w:lang w:eastAsia="en-US"/>
              </w:rPr>
              <w:t>Calabar</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jc w:val="right"/>
              <w:rPr>
                <w:rFonts w:ascii="Gill Sans MT" w:hAnsi="Gill Sans MT" w:cs="Calibri"/>
                <w:b/>
                <w:bCs/>
                <w:color w:val="404040" w:themeColor="text1" w:themeTint="BF"/>
                <w:szCs w:val="22"/>
                <w:lang w:eastAsia="en-US"/>
              </w:rPr>
            </w:pPr>
            <w:r w:rsidRPr="006C76C2">
              <w:rPr>
                <w:rFonts w:ascii="Gill Sans MT" w:hAnsi="Gill Sans MT" w:cs="Calibri"/>
                <w:b/>
                <w:bCs/>
                <w:color w:val="404040" w:themeColor="text1" w:themeTint="BF"/>
                <w:szCs w:val="22"/>
                <w:lang w:eastAsia="en-US"/>
              </w:rPr>
              <w:t>2</w:t>
            </w:r>
          </w:p>
        </w:tc>
      </w:tr>
      <w:tr w:rsidR="0095768F" w:rsidRPr="006C76C2" w:rsidTr="000F647A">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ind w:firstLineChars="100" w:firstLine="220"/>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Ford, Ranger Pickup</w:t>
            </w:r>
          </w:p>
        </w:tc>
        <w:tc>
          <w:tcPr>
            <w:tcW w:w="1040" w:type="dxa"/>
            <w:tcBorders>
              <w:top w:val="nil"/>
              <w:left w:val="nil"/>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jc w:val="right"/>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2</w:t>
            </w:r>
          </w:p>
        </w:tc>
      </w:tr>
      <w:tr w:rsidR="0095768F" w:rsidRPr="006C76C2" w:rsidTr="000F647A">
        <w:trPr>
          <w:trHeight w:val="29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rPr>
                <w:rFonts w:ascii="Gill Sans MT" w:hAnsi="Gill Sans MT" w:cs="Calibri"/>
                <w:b/>
                <w:bCs/>
                <w:color w:val="404040" w:themeColor="text1" w:themeTint="BF"/>
                <w:szCs w:val="22"/>
                <w:lang w:eastAsia="en-US"/>
              </w:rPr>
            </w:pPr>
            <w:proofErr w:type="spellStart"/>
            <w:r w:rsidRPr="006C76C2">
              <w:rPr>
                <w:rFonts w:ascii="Gill Sans MT" w:hAnsi="Gill Sans MT" w:cs="Calibri"/>
                <w:b/>
                <w:bCs/>
                <w:color w:val="404040" w:themeColor="text1" w:themeTint="BF"/>
                <w:szCs w:val="22"/>
                <w:lang w:eastAsia="en-US"/>
              </w:rPr>
              <w:t>Dutse</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jc w:val="right"/>
              <w:rPr>
                <w:rFonts w:ascii="Gill Sans MT" w:hAnsi="Gill Sans MT" w:cs="Calibri"/>
                <w:b/>
                <w:bCs/>
                <w:color w:val="404040" w:themeColor="text1" w:themeTint="BF"/>
                <w:szCs w:val="22"/>
                <w:lang w:eastAsia="en-US"/>
              </w:rPr>
            </w:pPr>
            <w:r w:rsidRPr="006C76C2">
              <w:rPr>
                <w:rFonts w:ascii="Gill Sans MT" w:hAnsi="Gill Sans MT" w:cs="Calibri"/>
                <w:b/>
                <w:bCs/>
                <w:color w:val="404040" w:themeColor="text1" w:themeTint="BF"/>
                <w:szCs w:val="22"/>
                <w:lang w:eastAsia="en-US"/>
              </w:rPr>
              <w:t>1</w:t>
            </w:r>
          </w:p>
        </w:tc>
      </w:tr>
      <w:tr w:rsidR="0095768F" w:rsidRPr="006C76C2" w:rsidTr="000F647A">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ind w:firstLineChars="100" w:firstLine="220"/>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Toyota Land cruiser, Prado TX</w:t>
            </w:r>
          </w:p>
        </w:tc>
        <w:tc>
          <w:tcPr>
            <w:tcW w:w="1040" w:type="dxa"/>
            <w:tcBorders>
              <w:top w:val="nil"/>
              <w:left w:val="nil"/>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jc w:val="right"/>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1</w:t>
            </w:r>
          </w:p>
        </w:tc>
      </w:tr>
      <w:tr w:rsidR="0095768F" w:rsidRPr="006C76C2" w:rsidTr="000F647A">
        <w:trPr>
          <w:trHeight w:val="29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rPr>
                <w:rFonts w:ascii="Gill Sans MT" w:hAnsi="Gill Sans MT" w:cs="Calibri"/>
                <w:b/>
                <w:bCs/>
                <w:color w:val="404040" w:themeColor="text1" w:themeTint="BF"/>
                <w:szCs w:val="22"/>
                <w:lang w:eastAsia="en-US"/>
              </w:rPr>
            </w:pPr>
            <w:proofErr w:type="spellStart"/>
            <w:r w:rsidRPr="006C76C2">
              <w:rPr>
                <w:rFonts w:ascii="Gill Sans MT" w:hAnsi="Gill Sans MT" w:cs="Calibri"/>
                <w:b/>
                <w:bCs/>
                <w:color w:val="404040" w:themeColor="text1" w:themeTint="BF"/>
                <w:szCs w:val="22"/>
                <w:lang w:eastAsia="en-US"/>
              </w:rPr>
              <w:t>Gombe</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jc w:val="right"/>
              <w:rPr>
                <w:rFonts w:ascii="Gill Sans MT" w:hAnsi="Gill Sans MT" w:cs="Calibri"/>
                <w:b/>
                <w:bCs/>
                <w:color w:val="404040" w:themeColor="text1" w:themeTint="BF"/>
                <w:szCs w:val="22"/>
                <w:lang w:eastAsia="en-US"/>
              </w:rPr>
            </w:pPr>
            <w:r w:rsidRPr="006C76C2">
              <w:rPr>
                <w:rFonts w:ascii="Gill Sans MT" w:hAnsi="Gill Sans MT" w:cs="Calibri"/>
                <w:b/>
                <w:bCs/>
                <w:color w:val="404040" w:themeColor="text1" w:themeTint="BF"/>
                <w:szCs w:val="22"/>
                <w:lang w:eastAsia="en-US"/>
              </w:rPr>
              <w:t>1</w:t>
            </w:r>
          </w:p>
        </w:tc>
      </w:tr>
      <w:tr w:rsidR="0095768F" w:rsidRPr="006C76C2" w:rsidTr="000F647A">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ind w:firstLineChars="100" w:firstLine="220"/>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Toyota Land cruiser, Prado TX</w:t>
            </w:r>
          </w:p>
        </w:tc>
        <w:tc>
          <w:tcPr>
            <w:tcW w:w="1040" w:type="dxa"/>
            <w:tcBorders>
              <w:top w:val="nil"/>
              <w:left w:val="nil"/>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jc w:val="right"/>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1</w:t>
            </w:r>
          </w:p>
        </w:tc>
      </w:tr>
      <w:tr w:rsidR="0095768F" w:rsidRPr="006C76C2" w:rsidTr="000F647A">
        <w:trPr>
          <w:trHeight w:val="29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rPr>
                <w:rFonts w:ascii="Gill Sans MT" w:hAnsi="Gill Sans MT" w:cs="Calibri"/>
                <w:b/>
                <w:bCs/>
                <w:color w:val="404040" w:themeColor="text1" w:themeTint="BF"/>
                <w:szCs w:val="22"/>
                <w:lang w:eastAsia="en-US"/>
              </w:rPr>
            </w:pPr>
            <w:proofErr w:type="spellStart"/>
            <w:r w:rsidRPr="006C76C2">
              <w:rPr>
                <w:rFonts w:ascii="Gill Sans MT" w:hAnsi="Gill Sans MT" w:cs="Calibri"/>
                <w:b/>
                <w:bCs/>
                <w:color w:val="404040" w:themeColor="text1" w:themeTint="BF"/>
                <w:szCs w:val="22"/>
                <w:lang w:eastAsia="en-US"/>
              </w:rPr>
              <w:t>Gusau</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jc w:val="right"/>
              <w:rPr>
                <w:rFonts w:ascii="Gill Sans MT" w:hAnsi="Gill Sans MT" w:cs="Calibri"/>
                <w:b/>
                <w:bCs/>
                <w:color w:val="404040" w:themeColor="text1" w:themeTint="BF"/>
                <w:szCs w:val="22"/>
                <w:lang w:eastAsia="en-US"/>
              </w:rPr>
            </w:pPr>
            <w:r w:rsidRPr="006C76C2">
              <w:rPr>
                <w:rFonts w:ascii="Gill Sans MT" w:hAnsi="Gill Sans MT" w:cs="Calibri"/>
                <w:b/>
                <w:bCs/>
                <w:color w:val="404040" w:themeColor="text1" w:themeTint="BF"/>
                <w:szCs w:val="22"/>
                <w:lang w:eastAsia="en-US"/>
              </w:rPr>
              <w:t>5</w:t>
            </w:r>
          </w:p>
        </w:tc>
      </w:tr>
      <w:tr w:rsidR="0095768F" w:rsidRPr="006C76C2" w:rsidTr="000F647A">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ind w:firstLineChars="100" w:firstLine="220"/>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Toyota Hilux, Double Cabin</w:t>
            </w:r>
          </w:p>
        </w:tc>
        <w:tc>
          <w:tcPr>
            <w:tcW w:w="1040" w:type="dxa"/>
            <w:tcBorders>
              <w:top w:val="nil"/>
              <w:left w:val="nil"/>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jc w:val="right"/>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1</w:t>
            </w:r>
          </w:p>
        </w:tc>
      </w:tr>
      <w:tr w:rsidR="0095768F" w:rsidRPr="006C76C2" w:rsidTr="000F647A">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ind w:firstLineChars="100" w:firstLine="220"/>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Toyota Land cruiser, Hardtop</w:t>
            </w:r>
          </w:p>
        </w:tc>
        <w:tc>
          <w:tcPr>
            <w:tcW w:w="1040" w:type="dxa"/>
            <w:tcBorders>
              <w:top w:val="nil"/>
              <w:left w:val="nil"/>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jc w:val="right"/>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2</w:t>
            </w:r>
          </w:p>
        </w:tc>
      </w:tr>
      <w:tr w:rsidR="0095768F" w:rsidRPr="006C76C2" w:rsidTr="000F647A">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ind w:firstLineChars="100" w:firstLine="220"/>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Ford, Everest SUV</w:t>
            </w:r>
          </w:p>
        </w:tc>
        <w:tc>
          <w:tcPr>
            <w:tcW w:w="1040" w:type="dxa"/>
            <w:tcBorders>
              <w:top w:val="nil"/>
              <w:left w:val="nil"/>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jc w:val="right"/>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1</w:t>
            </w:r>
          </w:p>
        </w:tc>
      </w:tr>
      <w:tr w:rsidR="0095768F" w:rsidRPr="006C76C2" w:rsidTr="000F647A">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ind w:firstLineChars="100" w:firstLine="220"/>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Toyota Land cruiser, Prado TX</w:t>
            </w:r>
          </w:p>
        </w:tc>
        <w:tc>
          <w:tcPr>
            <w:tcW w:w="1040" w:type="dxa"/>
            <w:tcBorders>
              <w:top w:val="nil"/>
              <w:left w:val="nil"/>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jc w:val="right"/>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1</w:t>
            </w:r>
          </w:p>
        </w:tc>
      </w:tr>
      <w:tr w:rsidR="0095768F" w:rsidRPr="006C76C2" w:rsidTr="000F647A">
        <w:trPr>
          <w:trHeight w:val="29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rPr>
                <w:rFonts w:ascii="Gill Sans MT" w:hAnsi="Gill Sans MT" w:cs="Calibri"/>
                <w:b/>
                <w:bCs/>
                <w:color w:val="404040" w:themeColor="text1" w:themeTint="BF"/>
                <w:szCs w:val="22"/>
                <w:lang w:eastAsia="en-US"/>
              </w:rPr>
            </w:pPr>
            <w:r w:rsidRPr="006C76C2">
              <w:rPr>
                <w:rFonts w:ascii="Gill Sans MT" w:hAnsi="Gill Sans MT" w:cs="Calibri"/>
                <w:b/>
                <w:bCs/>
                <w:color w:val="404040" w:themeColor="text1" w:themeTint="BF"/>
                <w:szCs w:val="22"/>
                <w:lang w:eastAsia="en-US"/>
              </w:rPr>
              <w:t>Kaduna</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jc w:val="right"/>
              <w:rPr>
                <w:rFonts w:ascii="Gill Sans MT" w:hAnsi="Gill Sans MT" w:cs="Calibri"/>
                <w:b/>
                <w:bCs/>
                <w:color w:val="404040" w:themeColor="text1" w:themeTint="BF"/>
                <w:szCs w:val="22"/>
                <w:lang w:eastAsia="en-US"/>
              </w:rPr>
            </w:pPr>
            <w:r w:rsidRPr="006C76C2">
              <w:rPr>
                <w:rFonts w:ascii="Gill Sans MT" w:hAnsi="Gill Sans MT" w:cs="Calibri"/>
                <w:b/>
                <w:bCs/>
                <w:color w:val="404040" w:themeColor="text1" w:themeTint="BF"/>
                <w:szCs w:val="22"/>
                <w:lang w:eastAsia="en-US"/>
              </w:rPr>
              <w:t>4</w:t>
            </w:r>
          </w:p>
        </w:tc>
      </w:tr>
      <w:tr w:rsidR="0095768F" w:rsidRPr="006C76C2" w:rsidTr="000F647A">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ind w:firstLineChars="100" w:firstLine="220"/>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Toyota Hilux, Double Cabin</w:t>
            </w:r>
          </w:p>
        </w:tc>
        <w:tc>
          <w:tcPr>
            <w:tcW w:w="1040" w:type="dxa"/>
            <w:tcBorders>
              <w:top w:val="nil"/>
              <w:left w:val="nil"/>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jc w:val="right"/>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1</w:t>
            </w:r>
          </w:p>
        </w:tc>
      </w:tr>
      <w:tr w:rsidR="0095768F" w:rsidRPr="006C76C2" w:rsidTr="000F647A">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ind w:firstLineChars="100" w:firstLine="220"/>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Toyota Land cruiser, Prado TX</w:t>
            </w:r>
          </w:p>
        </w:tc>
        <w:tc>
          <w:tcPr>
            <w:tcW w:w="1040" w:type="dxa"/>
            <w:tcBorders>
              <w:top w:val="nil"/>
              <w:left w:val="nil"/>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jc w:val="right"/>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3</w:t>
            </w:r>
          </w:p>
        </w:tc>
      </w:tr>
      <w:tr w:rsidR="0095768F" w:rsidRPr="006C76C2" w:rsidTr="000F647A">
        <w:trPr>
          <w:trHeight w:val="29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rPr>
                <w:rFonts w:ascii="Gill Sans MT" w:hAnsi="Gill Sans MT" w:cs="Calibri"/>
                <w:b/>
                <w:bCs/>
                <w:color w:val="404040" w:themeColor="text1" w:themeTint="BF"/>
                <w:szCs w:val="22"/>
                <w:lang w:eastAsia="en-US"/>
              </w:rPr>
            </w:pPr>
            <w:r w:rsidRPr="006C76C2">
              <w:rPr>
                <w:rFonts w:ascii="Gill Sans MT" w:hAnsi="Gill Sans MT" w:cs="Calibri"/>
                <w:b/>
                <w:bCs/>
                <w:color w:val="404040" w:themeColor="text1" w:themeTint="BF"/>
                <w:szCs w:val="22"/>
                <w:lang w:eastAsia="en-US"/>
              </w:rPr>
              <w:t>Kano</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jc w:val="right"/>
              <w:rPr>
                <w:rFonts w:ascii="Gill Sans MT" w:hAnsi="Gill Sans MT" w:cs="Calibri"/>
                <w:b/>
                <w:bCs/>
                <w:color w:val="404040" w:themeColor="text1" w:themeTint="BF"/>
                <w:szCs w:val="22"/>
                <w:lang w:eastAsia="en-US"/>
              </w:rPr>
            </w:pPr>
            <w:r w:rsidRPr="006C76C2">
              <w:rPr>
                <w:rFonts w:ascii="Gill Sans MT" w:hAnsi="Gill Sans MT" w:cs="Calibri"/>
                <w:b/>
                <w:bCs/>
                <w:color w:val="404040" w:themeColor="text1" w:themeTint="BF"/>
                <w:szCs w:val="22"/>
                <w:lang w:eastAsia="en-US"/>
              </w:rPr>
              <w:t>1</w:t>
            </w:r>
          </w:p>
        </w:tc>
      </w:tr>
      <w:tr w:rsidR="0095768F" w:rsidRPr="006C76C2" w:rsidTr="000F647A">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ind w:firstLineChars="100" w:firstLine="220"/>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Toyota Land cruiser, Hardtop</w:t>
            </w:r>
          </w:p>
        </w:tc>
        <w:tc>
          <w:tcPr>
            <w:tcW w:w="1040" w:type="dxa"/>
            <w:tcBorders>
              <w:top w:val="nil"/>
              <w:left w:val="nil"/>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jc w:val="right"/>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1</w:t>
            </w:r>
          </w:p>
        </w:tc>
      </w:tr>
      <w:tr w:rsidR="0095768F" w:rsidRPr="006C76C2" w:rsidTr="000F647A">
        <w:trPr>
          <w:trHeight w:val="29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rPr>
                <w:rFonts w:ascii="Gill Sans MT" w:hAnsi="Gill Sans MT" w:cs="Calibri"/>
                <w:b/>
                <w:bCs/>
                <w:color w:val="404040" w:themeColor="text1" w:themeTint="BF"/>
                <w:szCs w:val="22"/>
                <w:lang w:eastAsia="en-US"/>
              </w:rPr>
            </w:pPr>
            <w:proofErr w:type="spellStart"/>
            <w:r w:rsidRPr="006C76C2">
              <w:rPr>
                <w:rFonts w:ascii="Gill Sans MT" w:hAnsi="Gill Sans MT" w:cs="Calibri"/>
                <w:b/>
                <w:bCs/>
                <w:color w:val="404040" w:themeColor="text1" w:themeTint="BF"/>
                <w:szCs w:val="22"/>
                <w:lang w:eastAsia="en-US"/>
              </w:rPr>
              <w:t>Katsina</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jc w:val="right"/>
              <w:rPr>
                <w:rFonts w:ascii="Gill Sans MT" w:hAnsi="Gill Sans MT" w:cs="Calibri"/>
                <w:b/>
                <w:bCs/>
                <w:color w:val="404040" w:themeColor="text1" w:themeTint="BF"/>
                <w:szCs w:val="22"/>
                <w:lang w:eastAsia="en-US"/>
              </w:rPr>
            </w:pPr>
            <w:r w:rsidRPr="006C76C2">
              <w:rPr>
                <w:rFonts w:ascii="Gill Sans MT" w:hAnsi="Gill Sans MT" w:cs="Calibri"/>
                <w:b/>
                <w:bCs/>
                <w:color w:val="404040" w:themeColor="text1" w:themeTint="BF"/>
                <w:szCs w:val="22"/>
                <w:lang w:eastAsia="en-US"/>
              </w:rPr>
              <w:t>1</w:t>
            </w:r>
          </w:p>
        </w:tc>
      </w:tr>
      <w:tr w:rsidR="0095768F" w:rsidRPr="006C76C2" w:rsidTr="000F647A">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ind w:firstLineChars="100" w:firstLine="220"/>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Toyota Land cruiser, Prado TX</w:t>
            </w:r>
          </w:p>
        </w:tc>
        <w:tc>
          <w:tcPr>
            <w:tcW w:w="1040" w:type="dxa"/>
            <w:tcBorders>
              <w:top w:val="nil"/>
              <w:left w:val="nil"/>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jc w:val="right"/>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1</w:t>
            </w:r>
          </w:p>
        </w:tc>
      </w:tr>
      <w:tr w:rsidR="0095768F" w:rsidRPr="006C76C2" w:rsidTr="000F647A">
        <w:trPr>
          <w:trHeight w:val="29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rPr>
                <w:rFonts w:ascii="Gill Sans MT" w:hAnsi="Gill Sans MT" w:cs="Calibri"/>
                <w:b/>
                <w:bCs/>
                <w:color w:val="404040" w:themeColor="text1" w:themeTint="BF"/>
                <w:szCs w:val="22"/>
                <w:lang w:eastAsia="en-US"/>
              </w:rPr>
            </w:pPr>
            <w:proofErr w:type="spellStart"/>
            <w:r w:rsidRPr="006C76C2">
              <w:rPr>
                <w:rFonts w:ascii="Gill Sans MT" w:hAnsi="Gill Sans MT" w:cs="Calibri"/>
                <w:b/>
                <w:bCs/>
                <w:color w:val="404040" w:themeColor="text1" w:themeTint="BF"/>
                <w:szCs w:val="22"/>
                <w:lang w:eastAsia="en-US"/>
              </w:rPr>
              <w:t>Ogoja</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jc w:val="right"/>
              <w:rPr>
                <w:rFonts w:ascii="Gill Sans MT" w:hAnsi="Gill Sans MT" w:cs="Calibri"/>
                <w:b/>
                <w:bCs/>
                <w:color w:val="404040" w:themeColor="text1" w:themeTint="BF"/>
                <w:szCs w:val="22"/>
                <w:lang w:eastAsia="en-US"/>
              </w:rPr>
            </w:pPr>
            <w:r w:rsidRPr="006C76C2">
              <w:rPr>
                <w:rFonts w:ascii="Gill Sans MT" w:hAnsi="Gill Sans MT" w:cs="Calibri"/>
                <w:b/>
                <w:bCs/>
                <w:color w:val="404040" w:themeColor="text1" w:themeTint="BF"/>
                <w:szCs w:val="22"/>
                <w:lang w:eastAsia="en-US"/>
              </w:rPr>
              <w:t>3</w:t>
            </w:r>
          </w:p>
        </w:tc>
      </w:tr>
      <w:tr w:rsidR="0095768F" w:rsidRPr="006C76C2" w:rsidTr="000F647A">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ind w:firstLineChars="100" w:firstLine="220"/>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Toyota Hilux, Double Cabin</w:t>
            </w:r>
          </w:p>
        </w:tc>
        <w:tc>
          <w:tcPr>
            <w:tcW w:w="1040" w:type="dxa"/>
            <w:tcBorders>
              <w:top w:val="nil"/>
              <w:left w:val="nil"/>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jc w:val="right"/>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1</w:t>
            </w:r>
          </w:p>
        </w:tc>
      </w:tr>
      <w:tr w:rsidR="0095768F" w:rsidRPr="006C76C2" w:rsidTr="000F647A">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ind w:firstLineChars="100" w:firstLine="220"/>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Toyota Land cruiser, Hardtop</w:t>
            </w:r>
          </w:p>
        </w:tc>
        <w:tc>
          <w:tcPr>
            <w:tcW w:w="1040" w:type="dxa"/>
            <w:tcBorders>
              <w:top w:val="nil"/>
              <w:left w:val="nil"/>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jc w:val="right"/>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2</w:t>
            </w:r>
          </w:p>
        </w:tc>
      </w:tr>
      <w:tr w:rsidR="0095768F" w:rsidRPr="006C76C2" w:rsidTr="000F647A">
        <w:trPr>
          <w:trHeight w:val="29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rPr>
                <w:rFonts w:ascii="Gill Sans MT" w:hAnsi="Gill Sans MT" w:cs="Calibri"/>
                <w:b/>
                <w:bCs/>
                <w:color w:val="404040" w:themeColor="text1" w:themeTint="BF"/>
                <w:szCs w:val="22"/>
                <w:lang w:eastAsia="en-US"/>
              </w:rPr>
            </w:pPr>
            <w:proofErr w:type="spellStart"/>
            <w:r w:rsidRPr="006C76C2">
              <w:rPr>
                <w:rFonts w:ascii="Gill Sans MT" w:hAnsi="Gill Sans MT" w:cs="Calibri"/>
                <w:b/>
                <w:bCs/>
                <w:color w:val="404040" w:themeColor="text1" w:themeTint="BF"/>
                <w:szCs w:val="22"/>
                <w:lang w:eastAsia="en-US"/>
              </w:rPr>
              <w:t>Uyo</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jc w:val="right"/>
              <w:rPr>
                <w:rFonts w:ascii="Gill Sans MT" w:hAnsi="Gill Sans MT" w:cs="Calibri"/>
                <w:b/>
                <w:bCs/>
                <w:color w:val="404040" w:themeColor="text1" w:themeTint="BF"/>
                <w:szCs w:val="22"/>
                <w:lang w:eastAsia="en-US"/>
              </w:rPr>
            </w:pPr>
            <w:r w:rsidRPr="006C76C2">
              <w:rPr>
                <w:rFonts w:ascii="Gill Sans MT" w:hAnsi="Gill Sans MT" w:cs="Calibri"/>
                <w:b/>
                <w:bCs/>
                <w:color w:val="404040" w:themeColor="text1" w:themeTint="BF"/>
                <w:szCs w:val="22"/>
                <w:lang w:eastAsia="en-US"/>
              </w:rPr>
              <w:t>4</w:t>
            </w:r>
          </w:p>
        </w:tc>
      </w:tr>
      <w:tr w:rsidR="0095768F" w:rsidRPr="006C76C2" w:rsidTr="000F647A">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ind w:firstLineChars="100" w:firstLine="220"/>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 xml:space="preserve">Toyota </w:t>
            </w:r>
            <w:proofErr w:type="spellStart"/>
            <w:r w:rsidRPr="006C76C2">
              <w:rPr>
                <w:rFonts w:ascii="Gill Sans MT" w:hAnsi="Gill Sans MT" w:cs="Calibri"/>
                <w:color w:val="404040" w:themeColor="text1" w:themeTint="BF"/>
                <w:szCs w:val="22"/>
                <w:lang w:eastAsia="en-US"/>
              </w:rPr>
              <w:t>Fortunner</w:t>
            </w:r>
            <w:proofErr w:type="spellEnd"/>
            <w:r w:rsidRPr="006C76C2">
              <w:rPr>
                <w:rFonts w:ascii="Gill Sans MT" w:hAnsi="Gill Sans MT" w:cs="Calibri"/>
                <w:color w:val="404040" w:themeColor="text1" w:themeTint="BF"/>
                <w:szCs w:val="22"/>
                <w:lang w:eastAsia="en-US"/>
              </w:rPr>
              <w:t>,  SUV</w:t>
            </w:r>
          </w:p>
        </w:tc>
        <w:tc>
          <w:tcPr>
            <w:tcW w:w="1040" w:type="dxa"/>
            <w:tcBorders>
              <w:top w:val="nil"/>
              <w:left w:val="nil"/>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jc w:val="right"/>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1</w:t>
            </w:r>
          </w:p>
        </w:tc>
      </w:tr>
      <w:tr w:rsidR="0095768F" w:rsidRPr="006C76C2" w:rsidTr="000F647A">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ind w:firstLineChars="100" w:firstLine="220"/>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Ford, Explorer SUV</w:t>
            </w:r>
          </w:p>
        </w:tc>
        <w:tc>
          <w:tcPr>
            <w:tcW w:w="1040" w:type="dxa"/>
            <w:tcBorders>
              <w:top w:val="nil"/>
              <w:left w:val="nil"/>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jc w:val="right"/>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1</w:t>
            </w:r>
          </w:p>
        </w:tc>
      </w:tr>
      <w:tr w:rsidR="0095768F" w:rsidRPr="006C76C2" w:rsidTr="000F647A">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ind w:firstLineChars="100" w:firstLine="220"/>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Toyota Land cruiser, Hardtop</w:t>
            </w:r>
          </w:p>
        </w:tc>
        <w:tc>
          <w:tcPr>
            <w:tcW w:w="1040" w:type="dxa"/>
            <w:tcBorders>
              <w:top w:val="nil"/>
              <w:left w:val="nil"/>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jc w:val="right"/>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1</w:t>
            </w:r>
          </w:p>
        </w:tc>
      </w:tr>
      <w:tr w:rsidR="0095768F" w:rsidRPr="006C76C2" w:rsidTr="000F647A">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ind w:firstLineChars="100" w:firstLine="220"/>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Toyota, 4 Runner</w:t>
            </w:r>
          </w:p>
        </w:tc>
        <w:tc>
          <w:tcPr>
            <w:tcW w:w="1040" w:type="dxa"/>
            <w:tcBorders>
              <w:top w:val="nil"/>
              <w:left w:val="nil"/>
              <w:bottom w:val="single" w:sz="4" w:space="0" w:color="auto"/>
              <w:right w:val="single" w:sz="4" w:space="0" w:color="auto"/>
            </w:tcBorders>
            <w:shd w:val="clear" w:color="auto" w:fill="auto"/>
            <w:noWrap/>
            <w:vAlign w:val="bottom"/>
            <w:hideMark/>
          </w:tcPr>
          <w:p w:rsidR="0095768F" w:rsidRPr="006C76C2" w:rsidRDefault="0095768F" w:rsidP="00405493">
            <w:pPr>
              <w:spacing w:line="240" w:lineRule="auto"/>
              <w:jc w:val="right"/>
              <w:rPr>
                <w:rFonts w:ascii="Gill Sans MT" w:hAnsi="Gill Sans MT" w:cs="Calibri"/>
                <w:color w:val="404040" w:themeColor="text1" w:themeTint="BF"/>
                <w:szCs w:val="22"/>
                <w:lang w:eastAsia="en-US"/>
              </w:rPr>
            </w:pPr>
            <w:r w:rsidRPr="006C76C2">
              <w:rPr>
                <w:rFonts w:ascii="Gill Sans MT" w:hAnsi="Gill Sans MT" w:cs="Calibri"/>
                <w:color w:val="404040" w:themeColor="text1" w:themeTint="BF"/>
                <w:szCs w:val="22"/>
                <w:lang w:eastAsia="en-US"/>
              </w:rPr>
              <w:t>1</w:t>
            </w:r>
          </w:p>
        </w:tc>
      </w:tr>
      <w:tr w:rsidR="0095768F" w:rsidRPr="006C76C2" w:rsidTr="000F647A">
        <w:trPr>
          <w:trHeight w:val="290"/>
        </w:trPr>
        <w:tc>
          <w:tcPr>
            <w:tcW w:w="3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5768F" w:rsidRPr="006C76C2" w:rsidRDefault="0095768F" w:rsidP="00405493">
            <w:pPr>
              <w:spacing w:line="240" w:lineRule="auto"/>
              <w:rPr>
                <w:rFonts w:ascii="Gill Sans MT" w:hAnsi="Gill Sans MT" w:cs="Calibri"/>
                <w:b/>
                <w:bCs/>
                <w:color w:val="404040" w:themeColor="text1" w:themeTint="BF"/>
                <w:szCs w:val="22"/>
                <w:lang w:eastAsia="en-US"/>
              </w:rPr>
            </w:pPr>
            <w:r w:rsidRPr="006C76C2">
              <w:rPr>
                <w:rFonts w:ascii="Gill Sans MT" w:hAnsi="Gill Sans MT" w:cs="Calibri"/>
                <w:b/>
                <w:bCs/>
                <w:color w:val="404040" w:themeColor="text1" w:themeTint="BF"/>
                <w:szCs w:val="22"/>
                <w:lang w:eastAsia="en-US"/>
              </w:rPr>
              <w:t>Grand Total</w:t>
            </w:r>
          </w:p>
        </w:tc>
        <w:tc>
          <w:tcPr>
            <w:tcW w:w="10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5768F" w:rsidRPr="006C76C2" w:rsidRDefault="0095768F" w:rsidP="00405493">
            <w:pPr>
              <w:spacing w:line="240" w:lineRule="auto"/>
              <w:jc w:val="right"/>
              <w:rPr>
                <w:rFonts w:ascii="Gill Sans MT" w:hAnsi="Gill Sans MT" w:cs="Calibri"/>
                <w:b/>
                <w:bCs/>
                <w:color w:val="404040" w:themeColor="text1" w:themeTint="BF"/>
                <w:szCs w:val="22"/>
                <w:lang w:eastAsia="en-US"/>
              </w:rPr>
            </w:pPr>
            <w:r w:rsidRPr="006C76C2">
              <w:rPr>
                <w:rFonts w:ascii="Gill Sans MT" w:hAnsi="Gill Sans MT" w:cs="Calibri"/>
                <w:b/>
                <w:bCs/>
                <w:color w:val="404040" w:themeColor="text1" w:themeTint="BF"/>
                <w:szCs w:val="22"/>
                <w:lang w:eastAsia="en-US"/>
              </w:rPr>
              <w:t>37</w:t>
            </w:r>
          </w:p>
        </w:tc>
      </w:tr>
    </w:tbl>
    <w:p w:rsidR="0095768F" w:rsidRPr="006C76C2" w:rsidRDefault="0095768F" w:rsidP="00405493">
      <w:pPr>
        <w:spacing w:line="240" w:lineRule="auto"/>
        <w:rPr>
          <w:rFonts w:ascii="Gill Sans MT" w:hAnsi="Gill Sans MT"/>
          <w:bCs/>
          <w:color w:val="404040" w:themeColor="text1" w:themeTint="BF"/>
          <w:szCs w:val="22"/>
        </w:rPr>
      </w:pPr>
    </w:p>
    <w:p w:rsidR="0095768F" w:rsidRPr="006C76C2" w:rsidRDefault="0095768F" w:rsidP="00405493">
      <w:pPr>
        <w:spacing w:line="240" w:lineRule="auto"/>
        <w:rPr>
          <w:rFonts w:ascii="Gill Sans MT" w:hAnsi="Gill Sans MT"/>
          <w:color w:val="404040" w:themeColor="text1" w:themeTint="BF"/>
          <w:szCs w:val="22"/>
        </w:rPr>
      </w:pPr>
      <w:r w:rsidRPr="006C76C2">
        <w:rPr>
          <w:rFonts w:ascii="Gill Sans MT" w:hAnsi="Gill Sans MT"/>
          <w:color w:val="404040" w:themeColor="text1" w:themeTint="BF"/>
          <w:szCs w:val="22"/>
        </w:rPr>
        <w:t xml:space="preserve">The maintenance services shall include (but are not limited to) routine minor/major service and </w:t>
      </w:r>
      <w:proofErr w:type="spellStart"/>
      <w:r w:rsidRPr="006C76C2">
        <w:rPr>
          <w:rFonts w:ascii="Gill Sans MT" w:hAnsi="Gill Sans MT"/>
          <w:color w:val="404040" w:themeColor="text1" w:themeTint="BF"/>
          <w:szCs w:val="22"/>
        </w:rPr>
        <w:t>adhoc</w:t>
      </w:r>
      <w:proofErr w:type="spellEnd"/>
      <w:r w:rsidRPr="006C76C2">
        <w:rPr>
          <w:rFonts w:ascii="Gill Sans MT" w:hAnsi="Gill Sans MT"/>
          <w:color w:val="404040" w:themeColor="text1" w:themeTint="BF"/>
          <w:szCs w:val="22"/>
        </w:rPr>
        <w:t xml:space="preserve"> repairs as follows: </w:t>
      </w:r>
    </w:p>
    <w:p w:rsidR="0095768F" w:rsidRPr="006C76C2" w:rsidRDefault="0095768F" w:rsidP="00405493">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200" w:line="240" w:lineRule="auto"/>
        <w:jc w:val="left"/>
        <w:rPr>
          <w:rFonts w:ascii="Gill Sans MT" w:hAnsi="Gill Sans MT"/>
          <w:color w:val="404040" w:themeColor="text1" w:themeTint="BF"/>
          <w:sz w:val="22"/>
          <w:szCs w:val="22"/>
        </w:rPr>
      </w:pPr>
      <w:r w:rsidRPr="006C76C2">
        <w:rPr>
          <w:rFonts w:ascii="Gill Sans MT" w:hAnsi="Gill Sans MT"/>
          <w:color w:val="404040" w:themeColor="text1" w:themeTint="BF"/>
          <w:sz w:val="22"/>
          <w:szCs w:val="22"/>
        </w:rPr>
        <w:t xml:space="preserve">Service Level “A” – carried out every 5,000 Kilometres (Change Engine oil, fuel and oil filters, check fluid levels, indicator lights, lubricate </w:t>
      </w:r>
      <w:proofErr w:type="spellStart"/>
      <w:r w:rsidRPr="006C76C2">
        <w:rPr>
          <w:rFonts w:ascii="Gill Sans MT" w:hAnsi="Gill Sans MT"/>
          <w:color w:val="404040" w:themeColor="text1" w:themeTint="BF"/>
          <w:sz w:val="22"/>
          <w:szCs w:val="22"/>
        </w:rPr>
        <w:t>chasis</w:t>
      </w:r>
      <w:proofErr w:type="spellEnd"/>
      <w:r w:rsidRPr="006C76C2">
        <w:rPr>
          <w:rFonts w:ascii="Gill Sans MT" w:hAnsi="Gill Sans MT"/>
          <w:color w:val="404040" w:themeColor="text1" w:themeTint="BF"/>
          <w:sz w:val="22"/>
          <w:szCs w:val="22"/>
        </w:rPr>
        <w:t xml:space="preserve"> etc.);</w:t>
      </w:r>
    </w:p>
    <w:p w:rsidR="0095768F" w:rsidRPr="006C76C2" w:rsidRDefault="0095768F" w:rsidP="00405493">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200" w:line="240" w:lineRule="auto"/>
        <w:jc w:val="left"/>
        <w:rPr>
          <w:rFonts w:ascii="Gill Sans MT" w:hAnsi="Gill Sans MT"/>
          <w:color w:val="404040" w:themeColor="text1" w:themeTint="BF"/>
          <w:sz w:val="22"/>
          <w:szCs w:val="22"/>
        </w:rPr>
      </w:pPr>
      <w:r w:rsidRPr="006C76C2">
        <w:rPr>
          <w:rFonts w:ascii="Gill Sans MT" w:hAnsi="Gill Sans MT"/>
          <w:color w:val="404040" w:themeColor="text1" w:themeTint="BF"/>
          <w:sz w:val="22"/>
          <w:szCs w:val="22"/>
        </w:rPr>
        <w:t>Service Level “B” – carried out at 10,000 kilometres (All items contained in Service Level A plus change air filter, check brakes, tires etc.)</w:t>
      </w:r>
    </w:p>
    <w:p w:rsidR="0095768F" w:rsidRPr="006C76C2" w:rsidRDefault="0095768F" w:rsidP="00405493">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200" w:line="240" w:lineRule="auto"/>
        <w:jc w:val="left"/>
        <w:rPr>
          <w:rFonts w:ascii="Gill Sans MT" w:hAnsi="Gill Sans MT"/>
          <w:color w:val="404040" w:themeColor="text1" w:themeTint="BF"/>
          <w:sz w:val="22"/>
          <w:szCs w:val="22"/>
        </w:rPr>
      </w:pPr>
      <w:r w:rsidRPr="006C76C2">
        <w:rPr>
          <w:rFonts w:ascii="Gill Sans MT" w:hAnsi="Gill Sans MT"/>
          <w:color w:val="404040" w:themeColor="text1" w:themeTint="BF"/>
          <w:sz w:val="22"/>
          <w:szCs w:val="22"/>
        </w:rPr>
        <w:t xml:space="preserve">Service Level “C” – 40, 000 km </w:t>
      </w:r>
      <w:proofErr w:type="spellStart"/>
      <w:r w:rsidRPr="006C76C2">
        <w:rPr>
          <w:rFonts w:ascii="Gill Sans MT" w:hAnsi="Gill Sans MT"/>
          <w:color w:val="404040" w:themeColor="text1" w:themeTint="BF"/>
          <w:sz w:val="22"/>
          <w:szCs w:val="22"/>
        </w:rPr>
        <w:t>Adhoc</w:t>
      </w:r>
      <w:proofErr w:type="spellEnd"/>
      <w:r w:rsidRPr="006C76C2">
        <w:rPr>
          <w:rFonts w:ascii="Gill Sans MT" w:hAnsi="Gill Sans MT"/>
          <w:color w:val="404040" w:themeColor="text1" w:themeTint="BF"/>
          <w:sz w:val="22"/>
          <w:szCs w:val="22"/>
        </w:rPr>
        <w:t xml:space="preserve"> repairs (All items contained in Service Level B plus Automatic transmission Fluid/Manual transmission oil, break lining/drums, brake pads, discs, drive belts, radiator coolant etc.)</w:t>
      </w:r>
    </w:p>
    <w:p w:rsidR="0095768F" w:rsidRPr="006C76C2" w:rsidRDefault="0095768F" w:rsidP="00405493">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200" w:line="240" w:lineRule="auto"/>
        <w:jc w:val="left"/>
        <w:rPr>
          <w:rFonts w:ascii="Gill Sans MT" w:hAnsi="Gill Sans MT"/>
          <w:color w:val="404040" w:themeColor="text1" w:themeTint="BF"/>
          <w:sz w:val="22"/>
          <w:szCs w:val="22"/>
        </w:rPr>
      </w:pPr>
      <w:r w:rsidRPr="006C76C2">
        <w:rPr>
          <w:rFonts w:ascii="Gill Sans MT" w:hAnsi="Gill Sans MT"/>
          <w:color w:val="404040" w:themeColor="text1" w:themeTint="BF"/>
          <w:sz w:val="22"/>
          <w:szCs w:val="22"/>
        </w:rPr>
        <w:t>Towing services – from any part of the country to the garage/workshop location.</w:t>
      </w:r>
    </w:p>
    <w:p w:rsidR="0095768F" w:rsidRPr="006C76C2" w:rsidRDefault="0095768F" w:rsidP="00405493">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200" w:line="240" w:lineRule="auto"/>
        <w:jc w:val="left"/>
        <w:rPr>
          <w:rFonts w:ascii="Gill Sans MT" w:hAnsi="Gill Sans MT"/>
          <w:color w:val="404040" w:themeColor="text1" w:themeTint="BF"/>
          <w:sz w:val="22"/>
          <w:szCs w:val="22"/>
        </w:rPr>
      </w:pPr>
      <w:r w:rsidRPr="006C76C2">
        <w:rPr>
          <w:rFonts w:ascii="Gill Sans MT" w:hAnsi="Gill Sans MT"/>
          <w:color w:val="404040" w:themeColor="text1" w:themeTint="BF"/>
          <w:sz w:val="22"/>
          <w:szCs w:val="22"/>
        </w:rPr>
        <w:t>Any vehicle services that may be required from time to time such as auto electrical repairs; top end overhauling, body works, etc.;</w:t>
      </w:r>
    </w:p>
    <w:p w:rsidR="0095768F" w:rsidRPr="006C76C2" w:rsidRDefault="0095768F" w:rsidP="00405493">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200" w:line="240" w:lineRule="auto"/>
        <w:jc w:val="left"/>
        <w:rPr>
          <w:rFonts w:ascii="Gill Sans MT" w:hAnsi="Gill Sans MT"/>
          <w:color w:val="404040" w:themeColor="text1" w:themeTint="BF"/>
          <w:sz w:val="22"/>
          <w:szCs w:val="22"/>
        </w:rPr>
      </w:pPr>
      <w:r w:rsidRPr="006C76C2">
        <w:rPr>
          <w:rFonts w:ascii="Gill Sans MT" w:hAnsi="Gill Sans MT"/>
          <w:color w:val="404040" w:themeColor="text1" w:themeTint="BF"/>
          <w:sz w:val="22"/>
          <w:szCs w:val="22"/>
        </w:rPr>
        <w:t>Provide vehicle assessment services upon request by Save the Children;</w:t>
      </w:r>
    </w:p>
    <w:p w:rsidR="0095768F" w:rsidRPr="006C76C2" w:rsidRDefault="0095768F" w:rsidP="00405493">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200" w:line="240" w:lineRule="auto"/>
        <w:jc w:val="left"/>
        <w:rPr>
          <w:rFonts w:ascii="Gill Sans MT" w:hAnsi="Gill Sans MT"/>
          <w:color w:val="404040" w:themeColor="text1" w:themeTint="BF"/>
          <w:sz w:val="22"/>
          <w:szCs w:val="22"/>
        </w:rPr>
      </w:pPr>
      <w:r w:rsidRPr="006C76C2">
        <w:rPr>
          <w:rFonts w:ascii="Gill Sans MT" w:hAnsi="Gill Sans MT"/>
          <w:color w:val="404040" w:themeColor="text1" w:themeTint="BF"/>
          <w:sz w:val="22"/>
          <w:szCs w:val="22"/>
        </w:rPr>
        <w:t>Outreach services.</w:t>
      </w:r>
    </w:p>
    <w:p w:rsidR="0095768F" w:rsidRPr="000F647A" w:rsidRDefault="0095768F" w:rsidP="00405493">
      <w:pPr>
        <w:pStyle w:val="Heading4"/>
        <w:spacing w:line="240" w:lineRule="auto"/>
        <w:rPr>
          <w:rFonts w:ascii="Gill Sans MT" w:hAnsi="Gill Sans MT"/>
          <w:color w:val="404040" w:themeColor="text1" w:themeTint="BF"/>
          <w:sz w:val="22"/>
          <w:szCs w:val="22"/>
        </w:rPr>
      </w:pPr>
      <w:r w:rsidRPr="000F647A">
        <w:rPr>
          <w:rFonts w:ascii="Gill Sans MT" w:hAnsi="Gill Sans MT"/>
          <w:color w:val="404040" w:themeColor="text1" w:themeTint="BF"/>
          <w:sz w:val="22"/>
          <w:szCs w:val="22"/>
        </w:rPr>
        <w:lastRenderedPageBreak/>
        <w:t>3.0. Evaluation Criteria for Selection of Service Providers</w:t>
      </w:r>
    </w:p>
    <w:p w:rsidR="000F647A" w:rsidRPr="000F647A" w:rsidRDefault="0095768F" w:rsidP="000F647A">
      <w:pPr>
        <w:pStyle w:val="Heading4"/>
        <w:spacing w:line="240" w:lineRule="auto"/>
        <w:rPr>
          <w:rFonts w:ascii="Gill Sans MT" w:hAnsi="Gill Sans MT"/>
          <w:color w:val="404040" w:themeColor="text1" w:themeTint="BF"/>
          <w:sz w:val="22"/>
          <w:szCs w:val="22"/>
        </w:rPr>
      </w:pPr>
      <w:r w:rsidRPr="000F647A">
        <w:rPr>
          <w:rFonts w:ascii="Gill Sans MT" w:hAnsi="Gill Sans MT"/>
          <w:color w:val="404040" w:themeColor="text1" w:themeTint="BF"/>
          <w:sz w:val="22"/>
          <w:szCs w:val="22"/>
        </w:rPr>
        <w:t>3.1 Technical Evaluation Criteria</w:t>
      </w:r>
    </w:p>
    <w:p w:rsidR="000F647A" w:rsidRPr="000F647A" w:rsidRDefault="0095768F" w:rsidP="000F647A">
      <w:pPr>
        <w:pStyle w:val="Heading4"/>
        <w:numPr>
          <w:ilvl w:val="0"/>
          <w:numId w:val="0"/>
        </w:numPr>
        <w:spacing w:line="240" w:lineRule="auto"/>
        <w:ind w:left="1418"/>
        <w:rPr>
          <w:rFonts w:ascii="Gill Sans MT" w:hAnsi="Gill Sans MT"/>
          <w:color w:val="404040" w:themeColor="text1" w:themeTint="BF"/>
          <w:sz w:val="22"/>
          <w:szCs w:val="22"/>
        </w:rPr>
      </w:pPr>
      <w:r w:rsidRPr="000F647A">
        <w:rPr>
          <w:rFonts w:ascii="Gill Sans MT" w:hAnsi="Gill Sans MT"/>
          <w:color w:val="404040" w:themeColor="text1" w:themeTint="BF"/>
          <w:sz w:val="22"/>
          <w:szCs w:val="22"/>
        </w:rPr>
        <w:t xml:space="preserve">Each proposal will be assessed on the basis of Essential, Capability and Commercial Criteria. The proposal with the best overall offer based on the above criteria will be recommended for award and approval by a Procurement Committee set up by Save the Children.  </w:t>
      </w:r>
    </w:p>
    <w:p w:rsidR="000F647A" w:rsidRDefault="0095768F" w:rsidP="00405493">
      <w:pPr>
        <w:pStyle w:val="BodyTextIndent2"/>
        <w:tabs>
          <w:tab w:val="left" w:pos="900"/>
        </w:tabs>
        <w:spacing w:line="240" w:lineRule="auto"/>
        <w:ind w:left="0"/>
        <w:contextualSpacing/>
        <w:jc w:val="both"/>
        <w:rPr>
          <w:rFonts w:ascii="Gill Sans MT" w:hAnsi="Gill Sans MT"/>
          <w:color w:val="404040" w:themeColor="text1" w:themeTint="BF"/>
          <w:szCs w:val="22"/>
        </w:rPr>
      </w:pPr>
      <w:r w:rsidRPr="006C76C2">
        <w:rPr>
          <w:rFonts w:ascii="Gill Sans MT" w:hAnsi="Gill Sans MT"/>
          <w:color w:val="404040" w:themeColor="text1" w:themeTint="BF"/>
          <w:szCs w:val="22"/>
        </w:rPr>
        <w:t>The evaluation panel will first evaluate each response for compliance with key e</w:t>
      </w:r>
      <w:r w:rsidR="006A2548">
        <w:rPr>
          <w:rFonts w:ascii="Gill Sans MT" w:hAnsi="Gill Sans MT"/>
          <w:color w:val="404040" w:themeColor="text1" w:themeTint="BF"/>
          <w:szCs w:val="22"/>
        </w:rPr>
        <w:t>ssential requirements of this To</w:t>
      </w:r>
      <w:r w:rsidRPr="006C76C2">
        <w:rPr>
          <w:rFonts w:ascii="Gill Sans MT" w:hAnsi="Gill Sans MT"/>
          <w:color w:val="404040" w:themeColor="text1" w:themeTint="BF"/>
          <w:szCs w:val="22"/>
        </w:rPr>
        <w:t>R and responses deemed not to meet all of the mandatory key requirements will be considered non-compliant and rejected at this stage without further consideration.  Failure to comply with any of the terms and conditions contained in this RFP, including provision of all required information, may result in a response or proposal being disqualified from further consideration.</w:t>
      </w:r>
    </w:p>
    <w:p w:rsidR="000F647A" w:rsidRPr="00E17076" w:rsidRDefault="000F647A" w:rsidP="00E17076">
      <w:pPr>
        <w:numPr>
          <w:ilvl w:val="0"/>
          <w:numId w:val="3"/>
        </w:numPr>
        <w:tabs>
          <w:tab w:val="left" w:pos="709"/>
          <w:tab w:val="left" w:pos="1418"/>
          <w:tab w:val="left" w:pos="2126"/>
          <w:tab w:val="left" w:pos="2835"/>
          <w:tab w:val="left" w:pos="3544"/>
          <w:tab w:val="left" w:pos="4253"/>
          <w:tab w:val="left" w:pos="4961"/>
          <w:tab w:val="left" w:pos="5670"/>
          <w:tab w:val="right" w:pos="8363"/>
        </w:tabs>
        <w:spacing w:after="280" w:line="280" w:lineRule="atLeast"/>
        <w:rPr>
          <w:rFonts w:ascii="Gill Sans MT" w:hAnsi="Gill Sans MT"/>
          <w:b/>
          <w:szCs w:val="22"/>
        </w:rPr>
      </w:pPr>
      <w:r w:rsidRPr="000F647A">
        <w:rPr>
          <w:rFonts w:ascii="Gill Sans MT" w:hAnsi="Gill Sans MT"/>
          <w:b/>
          <w:szCs w:val="22"/>
        </w:rPr>
        <w:t>Award criteria</w:t>
      </w:r>
      <w:r w:rsidR="00E17076">
        <w:rPr>
          <w:rFonts w:ascii="Gill Sans MT" w:hAnsi="Gill Sans MT"/>
          <w:b/>
          <w:szCs w:val="22"/>
        </w:rPr>
        <w:t xml:space="preserve">: </w:t>
      </w:r>
      <w:r w:rsidRPr="00E17076">
        <w:rPr>
          <w:rFonts w:ascii="Gill Sans MT" w:hAnsi="Gill Sans MT"/>
          <w:szCs w:val="22"/>
        </w:rPr>
        <w:t>Please note that all bids that meet the essential criteria listed below will be evaluated based on the preferred criteria; Commercial and Capability criteria will be scored as per below table and</w:t>
      </w:r>
      <w:r w:rsidRPr="00E17076">
        <w:rPr>
          <w:rFonts w:ascii="Gill Sans MT" w:hAnsi="Gill Sans MT"/>
          <w:szCs w:val="22"/>
          <w:u w:val="single"/>
        </w:rPr>
        <w:t xml:space="preserve"> best scoring bid will be selected for each lot</w:t>
      </w:r>
      <w:r w:rsidRPr="00E17076">
        <w:rPr>
          <w:rFonts w:ascii="Gill Sans MT" w:hAnsi="Gill Sans MT"/>
          <w:szCs w:val="22"/>
        </w:rPr>
        <w:t>.</w:t>
      </w:r>
    </w:p>
    <w:tbl>
      <w:tblPr>
        <w:tblW w:w="9438" w:type="dxa"/>
        <w:tblInd w:w="108" w:type="dxa"/>
        <w:tblCellMar>
          <w:left w:w="0" w:type="dxa"/>
          <w:right w:w="0" w:type="dxa"/>
        </w:tblCellMar>
        <w:tblLook w:val="04A0" w:firstRow="1" w:lastRow="0" w:firstColumn="1" w:lastColumn="0" w:noHBand="0" w:noVBand="1"/>
      </w:tblPr>
      <w:tblGrid>
        <w:gridCol w:w="1792"/>
        <w:gridCol w:w="2494"/>
        <w:gridCol w:w="5152"/>
      </w:tblGrid>
      <w:tr w:rsidR="000F647A" w:rsidTr="00E17076">
        <w:trPr>
          <w:trHeight w:val="265"/>
        </w:trPr>
        <w:tc>
          <w:tcPr>
            <w:tcW w:w="1792"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0F647A" w:rsidRPr="00447344" w:rsidRDefault="000F647A" w:rsidP="000F647A">
            <w:pPr>
              <w:pStyle w:val="ListParagraph"/>
              <w:spacing w:after="0"/>
              <w:ind w:left="0" w:right="-154"/>
              <w:rPr>
                <w:rFonts w:ascii="Gill Sans MT" w:hAnsi="Gill Sans MT" w:cs="Calibri Light"/>
                <w:b/>
                <w:bCs/>
                <w:color w:val="FFFFFF"/>
                <w:kern w:val="0"/>
                <w:sz w:val="22"/>
                <w:szCs w:val="22"/>
                <w:lang w:eastAsia="en-US"/>
              </w:rPr>
            </w:pPr>
            <w:r>
              <w:rPr>
                <w:rFonts w:ascii="Gill Sans MT" w:hAnsi="Gill Sans MT" w:cs="Calibri Light"/>
                <w:b/>
                <w:bCs/>
                <w:color w:val="FFFFFF"/>
                <w:sz w:val="22"/>
                <w:szCs w:val="22"/>
              </w:rPr>
              <w:t>CRITERIA</w:t>
            </w:r>
          </w:p>
        </w:tc>
        <w:tc>
          <w:tcPr>
            <w:tcW w:w="2494"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rsidR="000F647A" w:rsidRPr="00447344" w:rsidRDefault="000F647A" w:rsidP="000F647A">
            <w:pPr>
              <w:pStyle w:val="ListParagraph"/>
              <w:spacing w:after="0"/>
              <w:ind w:left="0" w:right="-154"/>
              <w:rPr>
                <w:rFonts w:ascii="Gill Sans MT" w:hAnsi="Gill Sans MT" w:cs="Calibri Light"/>
                <w:b/>
                <w:bCs/>
                <w:color w:val="FFFFFF"/>
                <w:sz w:val="22"/>
                <w:szCs w:val="22"/>
              </w:rPr>
            </w:pPr>
            <w:r>
              <w:rPr>
                <w:rFonts w:ascii="Gill Sans MT" w:hAnsi="Gill Sans MT" w:cs="Calibri Light"/>
                <w:b/>
                <w:bCs/>
                <w:color w:val="FFFFFF"/>
                <w:sz w:val="22"/>
                <w:szCs w:val="22"/>
              </w:rPr>
              <w:t>WEIGHTING</w:t>
            </w:r>
          </w:p>
        </w:tc>
        <w:tc>
          <w:tcPr>
            <w:tcW w:w="5152"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rsidR="000F647A" w:rsidRPr="00447344" w:rsidRDefault="000F647A" w:rsidP="000F647A">
            <w:pPr>
              <w:pStyle w:val="ListParagraph"/>
              <w:spacing w:after="0"/>
              <w:ind w:left="0" w:right="-154"/>
              <w:rPr>
                <w:rFonts w:ascii="Gill Sans MT" w:hAnsi="Gill Sans MT" w:cs="Calibri Light"/>
                <w:b/>
                <w:bCs/>
                <w:color w:val="FFFFFF"/>
                <w:sz w:val="22"/>
                <w:szCs w:val="22"/>
              </w:rPr>
            </w:pPr>
            <w:r>
              <w:rPr>
                <w:rFonts w:ascii="Gill Sans MT" w:hAnsi="Gill Sans MT" w:cs="Calibri Light"/>
                <w:b/>
                <w:bCs/>
                <w:color w:val="FFFFFF"/>
                <w:sz w:val="22"/>
                <w:szCs w:val="22"/>
              </w:rPr>
              <w:t>SUB-CRITERIA (WEIGHTING)</w:t>
            </w:r>
          </w:p>
        </w:tc>
      </w:tr>
      <w:tr w:rsidR="000F647A" w:rsidTr="00E17076">
        <w:trPr>
          <w:trHeight w:val="325"/>
        </w:trPr>
        <w:tc>
          <w:tcPr>
            <w:tcW w:w="1792"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0F647A" w:rsidRPr="00447344" w:rsidRDefault="000F647A" w:rsidP="000F647A">
            <w:pPr>
              <w:pStyle w:val="ListParagraph"/>
              <w:spacing w:after="0"/>
              <w:ind w:left="0"/>
              <w:rPr>
                <w:rFonts w:ascii="Gill Sans MT" w:hAnsi="Gill Sans MT" w:cs="Calibri"/>
                <w:b/>
                <w:bCs/>
                <w:sz w:val="22"/>
                <w:szCs w:val="22"/>
              </w:rPr>
            </w:pPr>
            <w:r>
              <w:rPr>
                <w:rFonts w:ascii="Gill Sans MT" w:hAnsi="Gill Sans MT"/>
                <w:b/>
                <w:bCs/>
                <w:sz w:val="22"/>
                <w:szCs w:val="22"/>
              </w:rPr>
              <w:t>ESSENTIAL</w:t>
            </w:r>
          </w:p>
        </w:tc>
        <w:tc>
          <w:tcPr>
            <w:tcW w:w="2494" w:type="dxa"/>
            <w:vMerge w:val="restart"/>
            <w:tcBorders>
              <w:top w:val="nil"/>
              <w:left w:val="nil"/>
              <w:right w:val="single" w:sz="8" w:space="0" w:color="auto"/>
            </w:tcBorders>
            <w:tcMar>
              <w:top w:w="0" w:type="dxa"/>
              <w:left w:w="108" w:type="dxa"/>
              <w:bottom w:w="0" w:type="dxa"/>
              <w:right w:w="108" w:type="dxa"/>
            </w:tcMar>
            <w:vAlign w:val="center"/>
            <w:hideMark/>
          </w:tcPr>
          <w:p w:rsidR="000F647A" w:rsidRDefault="000F647A" w:rsidP="000F647A">
            <w:pPr>
              <w:pStyle w:val="ListParagraph"/>
              <w:spacing w:after="0"/>
              <w:ind w:left="0" w:right="-154"/>
              <w:rPr>
                <w:rFonts w:ascii="Gill Sans MT" w:hAnsi="Gill Sans MT"/>
                <w:bCs/>
                <w:sz w:val="22"/>
                <w:szCs w:val="22"/>
              </w:rPr>
            </w:pPr>
            <w:r w:rsidRPr="00447344">
              <w:rPr>
                <w:rFonts w:ascii="Gill Sans MT" w:hAnsi="Gill Sans MT"/>
                <w:b/>
                <w:bCs/>
                <w:sz w:val="22"/>
                <w:szCs w:val="22"/>
                <w:u w:val="single"/>
              </w:rPr>
              <w:t>Exclusion if not met</w:t>
            </w:r>
          </w:p>
          <w:p w:rsidR="000F647A" w:rsidRPr="00447344" w:rsidRDefault="000F647A" w:rsidP="000F647A">
            <w:pPr>
              <w:pStyle w:val="ListParagraph"/>
              <w:spacing w:after="0"/>
              <w:ind w:left="0" w:right="-154"/>
              <w:rPr>
                <w:rFonts w:ascii="Gill Sans MT" w:hAnsi="Gill Sans MT"/>
                <w:sz w:val="22"/>
                <w:szCs w:val="22"/>
              </w:rPr>
            </w:pPr>
            <w:r>
              <w:rPr>
                <w:rFonts w:ascii="Gill Sans MT" w:hAnsi="Gill Sans MT"/>
                <w:bCs/>
                <w:sz w:val="22"/>
                <w:szCs w:val="22"/>
              </w:rPr>
              <w:t>(A “no” to any of the sub-criteria in this category will result in immediate disqualification</w:t>
            </w:r>
          </w:p>
        </w:tc>
        <w:tc>
          <w:tcPr>
            <w:tcW w:w="5152" w:type="dxa"/>
            <w:tcBorders>
              <w:top w:val="nil"/>
              <w:left w:val="nil"/>
              <w:bottom w:val="single" w:sz="8" w:space="0" w:color="auto"/>
              <w:right w:val="single" w:sz="8" w:space="0" w:color="auto"/>
            </w:tcBorders>
            <w:tcMar>
              <w:top w:w="0" w:type="dxa"/>
              <w:left w:w="108" w:type="dxa"/>
              <w:bottom w:w="0" w:type="dxa"/>
              <w:right w:w="108" w:type="dxa"/>
            </w:tcMar>
            <w:hideMark/>
          </w:tcPr>
          <w:p w:rsidR="000F647A" w:rsidRPr="00447344" w:rsidRDefault="000F647A" w:rsidP="000F647A">
            <w:pPr>
              <w:pStyle w:val="ListParagraph"/>
              <w:numPr>
                <w:ilvl w:val="0"/>
                <w:numId w:val="25"/>
              </w:numPr>
              <w:tabs>
                <w:tab w:val="clear" w:pos="1418"/>
                <w:tab w:val="clear" w:pos="2126"/>
                <w:tab w:val="clear" w:pos="2835"/>
                <w:tab w:val="clear" w:pos="3544"/>
                <w:tab w:val="clear" w:pos="4253"/>
                <w:tab w:val="clear" w:pos="4961"/>
                <w:tab w:val="clear" w:pos="5670"/>
                <w:tab w:val="clear" w:pos="8363"/>
              </w:tabs>
              <w:spacing w:after="0" w:line="240" w:lineRule="auto"/>
              <w:ind w:left="706" w:right="24" w:hanging="706"/>
              <w:contextualSpacing w:val="0"/>
              <w:jc w:val="left"/>
              <w:rPr>
                <w:rFonts w:ascii="Gill Sans MT" w:hAnsi="Gill Sans MT"/>
                <w:sz w:val="22"/>
                <w:szCs w:val="22"/>
              </w:rPr>
            </w:pPr>
            <w:r w:rsidRPr="00F37C97">
              <w:rPr>
                <w:rFonts w:ascii="Gill Sans MT" w:hAnsi="Gill Sans MT"/>
                <w:kern w:val="0"/>
                <w:sz w:val="22"/>
                <w:szCs w:val="22"/>
                <w:lang w:eastAsia="en-GB"/>
              </w:rPr>
              <w:t>Bidder  can legally operate in the country of residence (Attach Photocopy of Certificate</w:t>
            </w:r>
            <w:r>
              <w:rPr>
                <w:rFonts w:ascii="Gill Sans MT" w:hAnsi="Gill Sans MT"/>
                <w:kern w:val="0"/>
                <w:sz w:val="22"/>
                <w:szCs w:val="22"/>
                <w:lang w:eastAsia="en-GB"/>
              </w:rPr>
              <w:t xml:space="preserve"> of</w:t>
            </w:r>
            <w:r w:rsidRPr="00F37C97">
              <w:rPr>
                <w:rFonts w:ascii="Gill Sans MT" w:hAnsi="Gill Sans MT"/>
                <w:kern w:val="0"/>
                <w:sz w:val="22"/>
                <w:szCs w:val="22"/>
                <w:lang w:eastAsia="en-GB"/>
              </w:rPr>
              <w:t xml:space="preserve"> Business Registration)</w:t>
            </w:r>
          </w:p>
        </w:tc>
      </w:tr>
      <w:tr w:rsidR="000F647A" w:rsidTr="00E17076">
        <w:trPr>
          <w:trHeight w:val="322"/>
        </w:trPr>
        <w:tc>
          <w:tcPr>
            <w:tcW w:w="1792" w:type="dxa"/>
            <w:vMerge/>
            <w:tcBorders>
              <w:left w:val="single" w:sz="8" w:space="0" w:color="auto"/>
              <w:right w:val="single" w:sz="8" w:space="0" w:color="auto"/>
            </w:tcBorders>
            <w:tcMar>
              <w:top w:w="0" w:type="dxa"/>
              <w:left w:w="108" w:type="dxa"/>
              <w:bottom w:w="0" w:type="dxa"/>
              <w:right w:w="108" w:type="dxa"/>
            </w:tcMar>
            <w:vAlign w:val="center"/>
          </w:tcPr>
          <w:p w:rsidR="000F647A" w:rsidRDefault="000F647A" w:rsidP="000F647A">
            <w:pPr>
              <w:pStyle w:val="ListParagraph"/>
              <w:spacing w:after="0"/>
              <w:ind w:left="0"/>
              <w:rPr>
                <w:rFonts w:ascii="Gill Sans MT" w:hAnsi="Gill Sans MT"/>
                <w:b/>
                <w:bCs/>
                <w:sz w:val="22"/>
                <w:szCs w:val="22"/>
              </w:rPr>
            </w:pPr>
          </w:p>
        </w:tc>
        <w:tc>
          <w:tcPr>
            <w:tcW w:w="2494" w:type="dxa"/>
            <w:vMerge/>
            <w:tcBorders>
              <w:left w:val="nil"/>
              <w:right w:val="single" w:sz="8" w:space="0" w:color="auto"/>
            </w:tcBorders>
            <w:tcMar>
              <w:top w:w="0" w:type="dxa"/>
              <w:left w:w="108" w:type="dxa"/>
              <w:bottom w:w="0" w:type="dxa"/>
              <w:right w:w="108" w:type="dxa"/>
            </w:tcMar>
            <w:vAlign w:val="center"/>
          </w:tcPr>
          <w:p w:rsidR="000F647A" w:rsidRPr="00447344" w:rsidRDefault="000F647A" w:rsidP="000F647A">
            <w:pPr>
              <w:pStyle w:val="ListParagraph"/>
              <w:spacing w:after="0"/>
              <w:ind w:left="0" w:right="-154"/>
              <w:rPr>
                <w:rFonts w:ascii="Gill Sans MT" w:hAnsi="Gill Sans MT"/>
                <w:b/>
                <w:bCs/>
                <w:sz w:val="22"/>
                <w:szCs w:val="22"/>
                <w:u w:val="single"/>
              </w:rPr>
            </w:pPr>
          </w:p>
        </w:tc>
        <w:tc>
          <w:tcPr>
            <w:tcW w:w="5152" w:type="dxa"/>
            <w:tcBorders>
              <w:top w:val="nil"/>
              <w:left w:val="nil"/>
              <w:bottom w:val="single" w:sz="8" w:space="0" w:color="auto"/>
              <w:right w:val="single" w:sz="8" w:space="0" w:color="auto"/>
            </w:tcBorders>
            <w:tcMar>
              <w:top w:w="0" w:type="dxa"/>
              <w:left w:w="108" w:type="dxa"/>
              <w:bottom w:w="0" w:type="dxa"/>
              <w:right w:w="108" w:type="dxa"/>
            </w:tcMar>
            <w:vAlign w:val="center"/>
          </w:tcPr>
          <w:p w:rsidR="000F647A" w:rsidRPr="00F37C97" w:rsidRDefault="000F647A" w:rsidP="000F647A">
            <w:pPr>
              <w:numPr>
                <w:ilvl w:val="0"/>
                <w:numId w:val="25"/>
              </w:numPr>
              <w:spacing w:line="240" w:lineRule="auto"/>
              <w:ind w:left="706" w:hanging="706"/>
              <w:rPr>
                <w:rFonts w:ascii="Gill Sans MT" w:hAnsi="Gill Sans MT"/>
                <w:szCs w:val="22"/>
              </w:rPr>
            </w:pPr>
            <w:r w:rsidRPr="00F37C97">
              <w:rPr>
                <w:rFonts w:ascii="Gill Sans MT" w:hAnsi="Gill Sans MT"/>
                <w:szCs w:val="22"/>
              </w:rPr>
              <w:t>Bidder’s confirmation of compliance with the attached Conditions of Tendering, Key Contractual Terms, Save the Children’s Child Safeguarding Policy, Save the Children’s Anti</w:t>
            </w:r>
            <w:r w:rsidRPr="00F37C97">
              <w:rPr>
                <w:rFonts w:ascii="Gill Sans MT" w:hAnsi="Gill Sans MT"/>
                <w:szCs w:val="22"/>
              </w:rPr>
              <w:noBreakHyphen/>
              <w:t xml:space="preserve">Bribery and Corruption Policy and the IAPG Code of Conduct (Sign </w:t>
            </w:r>
            <w:r>
              <w:rPr>
                <w:rFonts w:ascii="Gill Sans MT" w:hAnsi="Gill Sans MT"/>
                <w:szCs w:val="22"/>
              </w:rPr>
              <w:t xml:space="preserve">to confirm </w:t>
            </w:r>
            <w:r w:rsidRPr="00F37C97">
              <w:rPr>
                <w:rFonts w:ascii="Gill Sans MT" w:hAnsi="Gill Sans MT"/>
                <w:szCs w:val="22"/>
              </w:rPr>
              <w:t>Acceptance of Terms and Condition</w:t>
            </w:r>
            <w:r>
              <w:rPr>
                <w:rFonts w:ascii="Gill Sans MT" w:hAnsi="Gill Sans MT"/>
                <w:szCs w:val="22"/>
              </w:rPr>
              <w:t>s</w:t>
            </w:r>
            <w:r w:rsidRPr="00F37C97">
              <w:rPr>
                <w:rFonts w:ascii="Gill Sans MT" w:hAnsi="Gill Sans MT"/>
                <w:szCs w:val="22"/>
              </w:rPr>
              <w:t>)</w:t>
            </w:r>
          </w:p>
        </w:tc>
      </w:tr>
      <w:tr w:rsidR="000F647A" w:rsidTr="00E17076">
        <w:trPr>
          <w:trHeight w:val="858"/>
        </w:trPr>
        <w:tc>
          <w:tcPr>
            <w:tcW w:w="1792" w:type="dxa"/>
            <w:vMerge/>
            <w:tcBorders>
              <w:left w:val="single" w:sz="8" w:space="0" w:color="auto"/>
              <w:right w:val="single" w:sz="8" w:space="0" w:color="auto"/>
            </w:tcBorders>
            <w:tcMar>
              <w:top w:w="0" w:type="dxa"/>
              <w:left w:w="108" w:type="dxa"/>
              <w:bottom w:w="0" w:type="dxa"/>
              <w:right w:w="108" w:type="dxa"/>
            </w:tcMar>
            <w:vAlign w:val="center"/>
          </w:tcPr>
          <w:p w:rsidR="000F647A" w:rsidRDefault="000F647A" w:rsidP="000F647A">
            <w:pPr>
              <w:pStyle w:val="ListParagraph"/>
              <w:spacing w:after="0"/>
              <w:ind w:left="0"/>
              <w:rPr>
                <w:rFonts w:ascii="Gill Sans MT" w:hAnsi="Gill Sans MT"/>
                <w:b/>
                <w:bCs/>
                <w:sz w:val="22"/>
                <w:szCs w:val="22"/>
              </w:rPr>
            </w:pPr>
          </w:p>
        </w:tc>
        <w:tc>
          <w:tcPr>
            <w:tcW w:w="2494" w:type="dxa"/>
            <w:vMerge/>
            <w:tcBorders>
              <w:left w:val="nil"/>
              <w:right w:val="single" w:sz="8" w:space="0" w:color="auto"/>
            </w:tcBorders>
            <w:tcMar>
              <w:top w:w="0" w:type="dxa"/>
              <w:left w:w="108" w:type="dxa"/>
              <w:bottom w:w="0" w:type="dxa"/>
              <w:right w:w="108" w:type="dxa"/>
            </w:tcMar>
            <w:vAlign w:val="center"/>
          </w:tcPr>
          <w:p w:rsidR="000F647A" w:rsidRPr="00447344" w:rsidRDefault="000F647A" w:rsidP="000F647A">
            <w:pPr>
              <w:pStyle w:val="ListParagraph"/>
              <w:spacing w:after="0"/>
              <w:ind w:left="0" w:right="-154"/>
              <w:rPr>
                <w:rFonts w:ascii="Gill Sans MT" w:hAnsi="Gill Sans MT"/>
                <w:b/>
                <w:bCs/>
                <w:sz w:val="22"/>
                <w:szCs w:val="22"/>
                <w:u w:val="single"/>
              </w:rPr>
            </w:pPr>
          </w:p>
        </w:tc>
        <w:tc>
          <w:tcPr>
            <w:tcW w:w="5152" w:type="dxa"/>
            <w:tcBorders>
              <w:top w:val="nil"/>
              <w:left w:val="nil"/>
              <w:bottom w:val="single" w:sz="8" w:space="0" w:color="auto"/>
              <w:right w:val="single" w:sz="8" w:space="0" w:color="auto"/>
            </w:tcBorders>
            <w:tcMar>
              <w:top w:w="0" w:type="dxa"/>
              <w:left w:w="108" w:type="dxa"/>
              <w:bottom w:w="0" w:type="dxa"/>
              <w:right w:w="108" w:type="dxa"/>
            </w:tcMar>
            <w:vAlign w:val="center"/>
          </w:tcPr>
          <w:p w:rsidR="000F647A" w:rsidRPr="000F647A" w:rsidRDefault="000F647A" w:rsidP="000F647A">
            <w:pPr>
              <w:pStyle w:val="ListParagraph"/>
              <w:numPr>
                <w:ilvl w:val="0"/>
                <w:numId w:val="25"/>
              </w:numPr>
              <w:spacing w:line="240" w:lineRule="auto"/>
              <w:rPr>
                <w:rFonts w:ascii="Gill Sans MT" w:hAnsi="Gill Sans MT"/>
                <w:szCs w:val="22"/>
              </w:rPr>
            </w:pPr>
            <w:r w:rsidRPr="00D57CCA">
              <w:rPr>
                <w:rFonts w:ascii="Gill Sans MT" w:hAnsi="Gill Sans MT"/>
                <w:kern w:val="0"/>
                <w:sz w:val="22"/>
                <w:szCs w:val="22"/>
                <w:lang w:eastAsia="en-GB"/>
              </w:rPr>
              <w:t>Evidence of a TIN Number for National Bidder and Evidence of tax Registration for International Bidder - (Attach photocopy)</w:t>
            </w:r>
          </w:p>
        </w:tc>
      </w:tr>
      <w:tr w:rsidR="000F647A" w:rsidTr="00E17076">
        <w:trPr>
          <w:trHeight w:val="56"/>
        </w:trPr>
        <w:tc>
          <w:tcPr>
            <w:tcW w:w="1792"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0F647A" w:rsidRDefault="000F647A" w:rsidP="008C40DE">
            <w:pPr>
              <w:pStyle w:val="ListParagraph"/>
              <w:spacing w:after="0"/>
              <w:ind w:left="0"/>
              <w:rPr>
                <w:rFonts w:ascii="Gill Sans MT" w:hAnsi="Gill Sans MT"/>
                <w:b/>
                <w:bCs/>
                <w:sz w:val="22"/>
                <w:szCs w:val="22"/>
              </w:rPr>
            </w:pPr>
          </w:p>
        </w:tc>
        <w:tc>
          <w:tcPr>
            <w:tcW w:w="2494" w:type="dxa"/>
            <w:vMerge/>
            <w:tcBorders>
              <w:left w:val="nil"/>
              <w:bottom w:val="single" w:sz="8" w:space="0" w:color="auto"/>
              <w:right w:val="single" w:sz="8" w:space="0" w:color="auto"/>
            </w:tcBorders>
            <w:tcMar>
              <w:top w:w="0" w:type="dxa"/>
              <w:left w:w="108" w:type="dxa"/>
              <w:bottom w:w="0" w:type="dxa"/>
              <w:right w:w="108" w:type="dxa"/>
            </w:tcMar>
            <w:vAlign w:val="center"/>
          </w:tcPr>
          <w:p w:rsidR="000F647A" w:rsidRPr="00447344" w:rsidRDefault="000F647A" w:rsidP="008C40DE">
            <w:pPr>
              <w:pStyle w:val="ListParagraph"/>
              <w:spacing w:after="0"/>
              <w:ind w:left="0" w:right="-154"/>
              <w:rPr>
                <w:rFonts w:ascii="Gill Sans MT" w:hAnsi="Gill Sans MT"/>
                <w:b/>
                <w:bCs/>
                <w:sz w:val="22"/>
                <w:szCs w:val="22"/>
                <w:u w:val="single"/>
              </w:rPr>
            </w:pPr>
          </w:p>
        </w:tc>
        <w:tc>
          <w:tcPr>
            <w:tcW w:w="5152" w:type="dxa"/>
            <w:tcBorders>
              <w:top w:val="nil"/>
              <w:left w:val="nil"/>
              <w:bottom w:val="single" w:sz="8" w:space="0" w:color="auto"/>
              <w:right w:val="single" w:sz="8" w:space="0" w:color="auto"/>
            </w:tcBorders>
            <w:tcMar>
              <w:top w:w="0" w:type="dxa"/>
              <w:left w:w="108" w:type="dxa"/>
              <w:bottom w:w="0" w:type="dxa"/>
              <w:right w:w="108" w:type="dxa"/>
            </w:tcMar>
            <w:vAlign w:val="center"/>
          </w:tcPr>
          <w:p w:rsidR="000F647A" w:rsidRPr="006935F7" w:rsidRDefault="006935F7" w:rsidP="006935F7">
            <w:pPr>
              <w:pStyle w:val="ListParagraph"/>
              <w:numPr>
                <w:ilvl w:val="0"/>
                <w:numId w:val="25"/>
              </w:numPr>
              <w:spacing w:line="240" w:lineRule="auto"/>
              <w:rPr>
                <w:rFonts w:ascii="Gill Sans MT" w:hAnsi="Gill Sans MT"/>
                <w:szCs w:val="22"/>
              </w:rPr>
            </w:pPr>
            <w:r>
              <w:rPr>
                <w:rFonts w:ascii="Gill Sans MT" w:hAnsi="Gill Sans MT"/>
                <w:kern w:val="0"/>
                <w:sz w:val="22"/>
                <w:szCs w:val="22"/>
                <w:lang w:eastAsia="en-GB"/>
              </w:rPr>
              <w:t>Audited accounts of the company for the last two years (Attach Photocopy)</w:t>
            </w:r>
            <w:bookmarkStart w:id="0" w:name="_GoBack"/>
            <w:bookmarkEnd w:id="0"/>
          </w:p>
        </w:tc>
      </w:tr>
    </w:tbl>
    <w:p w:rsidR="000F647A" w:rsidRDefault="000F647A" w:rsidP="00405493">
      <w:pPr>
        <w:spacing w:line="240" w:lineRule="auto"/>
        <w:rPr>
          <w:rFonts w:ascii="Gill Sans MT" w:hAnsi="Gill Sans MT"/>
          <w:color w:val="404040" w:themeColor="text1" w:themeTint="BF"/>
          <w:szCs w:val="22"/>
        </w:rPr>
      </w:pPr>
    </w:p>
    <w:p w:rsidR="000F647A" w:rsidRPr="000F647A" w:rsidRDefault="000F647A" w:rsidP="00405493">
      <w:pPr>
        <w:spacing w:line="240" w:lineRule="auto"/>
        <w:rPr>
          <w:rFonts w:ascii="Gill Sans MT" w:hAnsi="Gill Sans MT"/>
          <w:color w:val="404040" w:themeColor="text1" w:themeTint="BF"/>
          <w:szCs w:val="22"/>
        </w:rPr>
      </w:pPr>
      <w:r>
        <w:rPr>
          <w:rFonts w:ascii="Gill Sans MT" w:hAnsi="Gill Sans MT"/>
          <w:color w:val="404040" w:themeColor="text1" w:themeTint="BF"/>
          <w:szCs w:val="22"/>
        </w:rPr>
        <w:t xml:space="preserve">B. </w:t>
      </w:r>
      <w:r w:rsidRPr="006C76C2">
        <w:rPr>
          <w:rFonts w:ascii="Gill Sans MT" w:hAnsi="Gill Sans MT"/>
          <w:color w:val="404040" w:themeColor="text1" w:themeTint="BF"/>
          <w:szCs w:val="22"/>
        </w:rPr>
        <w:t>the</w:t>
      </w:r>
      <w:r w:rsidR="0095768F" w:rsidRPr="006C76C2">
        <w:rPr>
          <w:rFonts w:ascii="Gill Sans MT" w:hAnsi="Gill Sans MT"/>
          <w:color w:val="404040" w:themeColor="text1" w:themeTint="BF"/>
          <w:szCs w:val="22"/>
        </w:rPr>
        <w:t xml:space="preserve"> Technical </w:t>
      </w:r>
      <w:r>
        <w:rPr>
          <w:rFonts w:ascii="Gill Sans MT" w:hAnsi="Gill Sans MT"/>
          <w:color w:val="404040" w:themeColor="text1" w:themeTint="BF"/>
          <w:szCs w:val="22"/>
        </w:rPr>
        <w:t xml:space="preserve">(capability) </w:t>
      </w:r>
      <w:r w:rsidR="0095768F" w:rsidRPr="006C76C2">
        <w:rPr>
          <w:rFonts w:ascii="Gill Sans MT" w:hAnsi="Gill Sans MT"/>
          <w:color w:val="404040" w:themeColor="text1" w:themeTint="BF"/>
          <w:szCs w:val="22"/>
        </w:rPr>
        <w:t>evaluation shall be allocated a total of 60 points and only those bidders who score 45 points and above shall proceed to the next stage of commercial evaluation. The technical proposals will be evaluated against the following criteria</w:t>
      </w:r>
    </w:p>
    <w:tbl>
      <w:tblPr>
        <w:tblW w:w="10340" w:type="dxa"/>
        <w:tblLook w:val="04A0" w:firstRow="1" w:lastRow="0" w:firstColumn="1" w:lastColumn="0" w:noHBand="0" w:noVBand="1"/>
      </w:tblPr>
      <w:tblGrid>
        <w:gridCol w:w="8990"/>
        <w:gridCol w:w="1350"/>
      </w:tblGrid>
      <w:tr w:rsidR="0095768F" w:rsidRPr="006C76C2" w:rsidTr="000F647A">
        <w:trPr>
          <w:trHeight w:val="324"/>
        </w:trPr>
        <w:tc>
          <w:tcPr>
            <w:tcW w:w="8990" w:type="dxa"/>
            <w:tcBorders>
              <w:top w:val="single" w:sz="8" w:space="0" w:color="auto"/>
              <w:left w:val="single" w:sz="8" w:space="0" w:color="auto"/>
              <w:bottom w:val="nil"/>
              <w:right w:val="single" w:sz="4" w:space="0" w:color="auto"/>
            </w:tcBorders>
            <w:shd w:val="clear" w:color="000000" w:fill="FFFFFF"/>
            <w:vAlign w:val="center"/>
            <w:hideMark/>
          </w:tcPr>
          <w:p w:rsidR="0095768F" w:rsidRPr="006C76C2" w:rsidRDefault="006C76C2" w:rsidP="00405493">
            <w:pPr>
              <w:spacing w:line="240" w:lineRule="auto"/>
              <w:rPr>
                <w:rFonts w:ascii="Gill Sans MT" w:eastAsia="Times New Roman" w:hAnsi="Gill Sans MT"/>
                <w:b/>
                <w:bCs/>
                <w:color w:val="404040" w:themeColor="text1" w:themeTint="BF"/>
                <w:szCs w:val="22"/>
              </w:rPr>
            </w:pPr>
            <w:r>
              <w:rPr>
                <w:rFonts w:ascii="Gill Sans MT" w:eastAsia="Times New Roman" w:hAnsi="Gill Sans MT"/>
                <w:b/>
                <w:bCs/>
                <w:color w:val="404040" w:themeColor="text1" w:themeTint="BF"/>
                <w:szCs w:val="22"/>
              </w:rPr>
              <w:t xml:space="preserve"> Capability </w:t>
            </w:r>
            <w:r w:rsidR="006A2548">
              <w:rPr>
                <w:rFonts w:ascii="Gill Sans MT" w:eastAsia="Times New Roman" w:hAnsi="Gill Sans MT"/>
                <w:b/>
                <w:bCs/>
                <w:color w:val="404040" w:themeColor="text1" w:themeTint="BF"/>
                <w:szCs w:val="22"/>
              </w:rPr>
              <w:t>Criteria</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768F" w:rsidRPr="006C76C2" w:rsidRDefault="0095768F" w:rsidP="00405493">
            <w:pPr>
              <w:spacing w:line="240" w:lineRule="auto"/>
              <w:jc w:val="center"/>
              <w:rPr>
                <w:rFonts w:ascii="Gill Sans MT" w:eastAsia="Times New Roman" w:hAnsi="Gill Sans MT"/>
                <w:b/>
                <w:bCs/>
                <w:color w:val="404040" w:themeColor="text1" w:themeTint="BF"/>
                <w:szCs w:val="22"/>
              </w:rPr>
            </w:pPr>
            <w:r w:rsidRPr="006C76C2">
              <w:rPr>
                <w:rFonts w:ascii="Gill Sans MT" w:eastAsia="Times New Roman" w:hAnsi="Gill Sans MT"/>
                <w:b/>
                <w:bCs/>
                <w:color w:val="404040" w:themeColor="text1" w:themeTint="BF"/>
                <w:szCs w:val="22"/>
              </w:rPr>
              <w:t>Max Points</w:t>
            </w:r>
            <w:r w:rsidRPr="006C76C2">
              <w:rPr>
                <w:rFonts w:ascii="Arial" w:eastAsia="Times New Roman" w:hAnsi="Arial" w:cs="Arial"/>
                <w:b/>
                <w:bCs/>
                <w:color w:val="404040" w:themeColor="text1" w:themeTint="BF"/>
                <w:szCs w:val="22"/>
              </w:rPr>
              <w:t>↓</w:t>
            </w:r>
          </w:p>
        </w:tc>
      </w:tr>
      <w:tr w:rsidR="0095768F" w:rsidRPr="006C76C2" w:rsidTr="000F647A">
        <w:trPr>
          <w:trHeight w:val="1860"/>
        </w:trPr>
        <w:tc>
          <w:tcPr>
            <w:tcW w:w="8990" w:type="dxa"/>
            <w:tcBorders>
              <w:top w:val="single" w:sz="8" w:space="0" w:color="auto"/>
              <w:left w:val="single" w:sz="8" w:space="0" w:color="auto"/>
              <w:bottom w:val="single" w:sz="8" w:space="0" w:color="auto"/>
              <w:right w:val="single" w:sz="4" w:space="0" w:color="auto"/>
            </w:tcBorders>
            <w:shd w:val="clear" w:color="000000" w:fill="FFFFFF"/>
            <w:hideMark/>
          </w:tcPr>
          <w:p w:rsidR="0095768F" w:rsidRPr="006C76C2" w:rsidRDefault="0095768F" w:rsidP="00405493">
            <w:pPr>
              <w:spacing w:line="240" w:lineRule="auto"/>
              <w:rPr>
                <w:rFonts w:ascii="Gill Sans MT" w:eastAsia="Times New Roman" w:hAnsi="Gill Sans MT"/>
                <w:color w:val="404040" w:themeColor="text1" w:themeTint="BF"/>
                <w:szCs w:val="22"/>
              </w:rPr>
            </w:pPr>
            <w:r w:rsidRPr="006C76C2">
              <w:rPr>
                <w:rFonts w:ascii="Gill Sans MT" w:eastAsia="Times New Roman" w:hAnsi="Gill Sans MT"/>
                <w:color w:val="404040" w:themeColor="text1" w:themeTint="BF"/>
                <w:szCs w:val="22"/>
              </w:rPr>
              <w:lastRenderedPageBreak/>
              <w:t xml:space="preserve">Experience and Expertise                                                        </w:t>
            </w:r>
          </w:p>
          <w:p w:rsidR="0095768F" w:rsidRPr="006C76C2" w:rsidRDefault="0095768F" w:rsidP="00405493">
            <w:pPr>
              <w:spacing w:line="240" w:lineRule="auto"/>
              <w:rPr>
                <w:rFonts w:ascii="Gill Sans MT" w:eastAsia="Times New Roman" w:hAnsi="Gill Sans MT"/>
                <w:color w:val="404040" w:themeColor="text1" w:themeTint="BF"/>
                <w:szCs w:val="22"/>
              </w:rPr>
            </w:pPr>
            <w:r w:rsidRPr="006C76C2">
              <w:rPr>
                <w:rFonts w:ascii="Gill Sans MT" w:eastAsia="Times New Roman" w:hAnsi="Gill Sans MT"/>
                <w:color w:val="404040" w:themeColor="text1" w:themeTint="BF"/>
                <w:szCs w:val="22"/>
              </w:rPr>
              <w:t xml:space="preserve">Professional </w:t>
            </w:r>
            <w:r w:rsidR="002E411F" w:rsidRPr="006C76C2">
              <w:rPr>
                <w:rFonts w:ascii="Gill Sans MT" w:eastAsia="Times New Roman" w:hAnsi="Gill Sans MT"/>
                <w:color w:val="404040" w:themeColor="text1" w:themeTint="BF"/>
                <w:szCs w:val="22"/>
              </w:rPr>
              <w:t>expertise</w:t>
            </w:r>
            <w:r w:rsidRPr="006C76C2">
              <w:rPr>
                <w:rFonts w:ascii="Gill Sans MT" w:eastAsia="Times New Roman" w:hAnsi="Gill Sans MT"/>
                <w:color w:val="404040" w:themeColor="text1" w:themeTint="BF"/>
                <w:szCs w:val="22"/>
              </w:rPr>
              <w:t xml:space="preserve"> and experience as well as number of years in the business</w:t>
            </w:r>
            <w:r w:rsidRPr="006C76C2">
              <w:rPr>
                <w:rFonts w:ascii="Gill Sans MT" w:eastAsia="Times New Roman" w:hAnsi="Gill Sans MT"/>
                <w:color w:val="404040" w:themeColor="text1" w:themeTint="BF"/>
                <w:szCs w:val="22"/>
              </w:rPr>
              <w:br/>
              <w:t>Key for scoring</w:t>
            </w:r>
            <w:r w:rsidR="00F005D0" w:rsidRPr="006C76C2">
              <w:rPr>
                <w:rFonts w:ascii="Gill Sans MT" w:eastAsia="Times New Roman" w:hAnsi="Gill Sans MT"/>
                <w:color w:val="404040" w:themeColor="text1" w:themeTint="BF"/>
                <w:szCs w:val="22"/>
              </w:rPr>
              <w:t xml:space="preserve"> </w:t>
            </w:r>
            <w:r w:rsidR="00F005D0" w:rsidRPr="006C76C2">
              <w:rPr>
                <w:rFonts w:ascii="Gill Sans MT" w:eastAsia="Times New Roman" w:hAnsi="Gill Sans MT"/>
                <w:b/>
                <w:color w:val="404040" w:themeColor="text1" w:themeTint="BF"/>
                <w:szCs w:val="22"/>
              </w:rPr>
              <w:t>(Please provide evidence e.g. years of incorporation, etc.)</w:t>
            </w:r>
            <w:r w:rsidR="00F005D0" w:rsidRPr="006C76C2">
              <w:rPr>
                <w:rFonts w:ascii="Gill Sans MT" w:eastAsia="Times New Roman" w:hAnsi="Gill Sans MT"/>
                <w:color w:val="404040" w:themeColor="text1" w:themeTint="BF"/>
                <w:szCs w:val="22"/>
              </w:rPr>
              <w:t xml:space="preserve"> </w:t>
            </w:r>
            <w:r w:rsidRPr="006C76C2">
              <w:rPr>
                <w:rFonts w:ascii="Gill Sans MT" w:eastAsia="Times New Roman" w:hAnsi="Gill Sans MT"/>
                <w:color w:val="404040" w:themeColor="text1" w:themeTint="BF"/>
                <w:szCs w:val="22"/>
              </w:rPr>
              <w:br/>
              <w:t xml:space="preserve">- 10 years and above (6) </w:t>
            </w:r>
            <w:r w:rsidRPr="006C76C2">
              <w:rPr>
                <w:rFonts w:ascii="Gill Sans MT" w:eastAsia="Times New Roman" w:hAnsi="Gill Sans MT"/>
                <w:color w:val="404040" w:themeColor="text1" w:themeTint="BF"/>
                <w:szCs w:val="22"/>
              </w:rPr>
              <w:br/>
              <w:t>- 4 – 9 years             (4)</w:t>
            </w:r>
            <w:r w:rsidRPr="006C76C2">
              <w:rPr>
                <w:rFonts w:ascii="Gill Sans MT" w:eastAsia="Times New Roman" w:hAnsi="Gill Sans MT"/>
                <w:color w:val="404040" w:themeColor="text1" w:themeTint="BF"/>
                <w:szCs w:val="22"/>
              </w:rPr>
              <w:br/>
              <w:t>- 1 – 3 years             (2)</w:t>
            </w:r>
            <w:r w:rsidRPr="006C76C2">
              <w:rPr>
                <w:rFonts w:ascii="Gill Sans MT" w:eastAsia="Times New Roman" w:hAnsi="Gill Sans MT"/>
                <w:color w:val="404040" w:themeColor="text1" w:themeTint="BF"/>
                <w:szCs w:val="22"/>
              </w:rPr>
              <w:br/>
              <w:t>- Below one year       (0)</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768F" w:rsidRPr="006C76C2" w:rsidRDefault="0095768F" w:rsidP="00405493">
            <w:pPr>
              <w:spacing w:line="240" w:lineRule="auto"/>
              <w:jc w:val="center"/>
              <w:rPr>
                <w:rFonts w:ascii="Gill Sans MT" w:eastAsia="Times New Roman" w:hAnsi="Gill Sans MT"/>
                <w:b/>
                <w:bCs/>
                <w:color w:val="404040" w:themeColor="text1" w:themeTint="BF"/>
                <w:szCs w:val="22"/>
              </w:rPr>
            </w:pPr>
            <w:r w:rsidRPr="006C76C2">
              <w:rPr>
                <w:rFonts w:ascii="Gill Sans MT" w:eastAsia="Times New Roman" w:hAnsi="Gill Sans MT"/>
                <w:b/>
                <w:bCs/>
                <w:color w:val="404040" w:themeColor="text1" w:themeTint="BF"/>
                <w:szCs w:val="22"/>
              </w:rPr>
              <w:t>6</w:t>
            </w:r>
          </w:p>
        </w:tc>
      </w:tr>
      <w:tr w:rsidR="0095768F" w:rsidRPr="006C76C2" w:rsidTr="000F647A">
        <w:trPr>
          <w:trHeight w:val="2124"/>
        </w:trPr>
        <w:tc>
          <w:tcPr>
            <w:tcW w:w="8990" w:type="dxa"/>
            <w:tcBorders>
              <w:top w:val="nil"/>
              <w:left w:val="single" w:sz="8" w:space="0" w:color="auto"/>
              <w:bottom w:val="single" w:sz="8" w:space="0" w:color="auto"/>
              <w:right w:val="single" w:sz="4" w:space="0" w:color="auto"/>
            </w:tcBorders>
            <w:shd w:val="clear" w:color="000000" w:fill="FFFFFF"/>
            <w:hideMark/>
          </w:tcPr>
          <w:p w:rsidR="0095768F" w:rsidRPr="006C76C2" w:rsidRDefault="0095768F" w:rsidP="00405493">
            <w:pPr>
              <w:spacing w:line="240" w:lineRule="auto"/>
              <w:rPr>
                <w:rFonts w:ascii="Gill Sans MT" w:eastAsia="Times New Roman" w:hAnsi="Gill Sans MT"/>
                <w:color w:val="404040" w:themeColor="text1" w:themeTint="BF"/>
                <w:szCs w:val="22"/>
              </w:rPr>
            </w:pPr>
            <w:r w:rsidRPr="006C76C2">
              <w:rPr>
                <w:rFonts w:ascii="Gill Sans MT" w:eastAsia="Times New Roman" w:hAnsi="Gill Sans MT"/>
                <w:color w:val="404040" w:themeColor="text1" w:themeTint="BF"/>
                <w:szCs w:val="22"/>
              </w:rPr>
              <w:t>Experience in providing similar service to other INGOs, UN agencies, International humanitarian organization  as well as Government ministries and departments –</w:t>
            </w:r>
            <w:r w:rsidRPr="006C76C2">
              <w:rPr>
                <w:rFonts w:ascii="Gill Sans MT" w:eastAsia="Times New Roman" w:hAnsi="Gill Sans MT"/>
                <w:color w:val="404040" w:themeColor="text1" w:themeTint="BF"/>
                <w:szCs w:val="22"/>
              </w:rPr>
              <w:br/>
              <w:t xml:space="preserve">Maximum Points Obtainable </w:t>
            </w:r>
            <w:r w:rsidR="00F005D0" w:rsidRPr="006C76C2">
              <w:rPr>
                <w:rFonts w:ascii="Gill Sans MT" w:eastAsia="Times New Roman" w:hAnsi="Gill Sans MT"/>
                <w:color w:val="404040" w:themeColor="text1" w:themeTint="BF"/>
                <w:szCs w:val="22"/>
              </w:rPr>
              <w:t>–</w:t>
            </w:r>
            <w:r w:rsidRPr="006C76C2">
              <w:rPr>
                <w:rFonts w:ascii="Gill Sans MT" w:eastAsia="Times New Roman" w:hAnsi="Gill Sans MT"/>
                <w:color w:val="404040" w:themeColor="text1" w:themeTint="BF"/>
                <w:szCs w:val="22"/>
              </w:rPr>
              <w:t xml:space="preserve"> 5</w:t>
            </w:r>
            <w:r w:rsidR="00F005D0" w:rsidRPr="006C76C2">
              <w:rPr>
                <w:rFonts w:ascii="Gill Sans MT" w:eastAsia="Times New Roman" w:hAnsi="Gill Sans MT"/>
                <w:color w:val="404040" w:themeColor="text1" w:themeTint="BF"/>
                <w:szCs w:val="22"/>
              </w:rPr>
              <w:t xml:space="preserve">  </w:t>
            </w:r>
            <w:r w:rsidR="00F005D0" w:rsidRPr="006C76C2">
              <w:rPr>
                <w:rFonts w:ascii="Gill Sans MT" w:eastAsia="Times New Roman" w:hAnsi="Gill Sans MT"/>
                <w:b/>
                <w:color w:val="404040" w:themeColor="text1" w:themeTint="BF"/>
                <w:szCs w:val="22"/>
              </w:rPr>
              <w:t xml:space="preserve">(Attach evidence; PO or </w:t>
            </w:r>
            <w:r w:rsidR="000F76C1" w:rsidRPr="006C76C2">
              <w:rPr>
                <w:rFonts w:ascii="Gill Sans MT" w:eastAsia="Times New Roman" w:hAnsi="Gill Sans MT"/>
                <w:b/>
                <w:color w:val="404040" w:themeColor="text1" w:themeTint="BF"/>
                <w:szCs w:val="22"/>
              </w:rPr>
              <w:t>contracts</w:t>
            </w:r>
            <w:r w:rsidR="00F005D0" w:rsidRPr="006C76C2">
              <w:rPr>
                <w:rFonts w:ascii="Gill Sans MT" w:eastAsia="Times New Roman" w:hAnsi="Gill Sans MT"/>
                <w:b/>
                <w:color w:val="404040" w:themeColor="text1" w:themeTint="BF"/>
                <w:szCs w:val="22"/>
              </w:rPr>
              <w:t xml:space="preserve"> or letter of reference </w:t>
            </w:r>
            <w:r w:rsidR="007E5EC9" w:rsidRPr="006C76C2">
              <w:rPr>
                <w:rFonts w:ascii="Gill Sans MT" w:eastAsia="Times New Roman" w:hAnsi="Gill Sans MT"/>
                <w:b/>
                <w:color w:val="404040" w:themeColor="text1" w:themeTint="BF"/>
                <w:szCs w:val="22"/>
              </w:rPr>
              <w:t>etc</w:t>
            </w:r>
            <w:r w:rsidR="007E5EC9" w:rsidRPr="006C76C2">
              <w:rPr>
                <w:rFonts w:ascii="Gill Sans MT" w:eastAsia="Times New Roman" w:hAnsi="Gill Sans MT"/>
                <w:color w:val="404040" w:themeColor="text1" w:themeTint="BF"/>
                <w:szCs w:val="22"/>
              </w:rPr>
              <w:t>.</w:t>
            </w:r>
            <w:r w:rsidR="00F005D0" w:rsidRPr="006C76C2">
              <w:rPr>
                <w:rFonts w:ascii="Gill Sans MT" w:eastAsia="Times New Roman" w:hAnsi="Gill Sans MT"/>
                <w:color w:val="404040" w:themeColor="text1" w:themeTint="BF"/>
                <w:szCs w:val="22"/>
              </w:rPr>
              <w:t>)</w:t>
            </w:r>
            <w:r w:rsidRPr="006C76C2">
              <w:rPr>
                <w:rFonts w:ascii="Gill Sans MT" w:eastAsia="Times New Roman" w:hAnsi="Gill Sans MT"/>
                <w:color w:val="404040" w:themeColor="text1" w:themeTint="BF"/>
                <w:szCs w:val="22"/>
              </w:rPr>
              <w:br/>
              <w:t>Key for scoring</w:t>
            </w:r>
            <w:r w:rsidRPr="006C76C2">
              <w:rPr>
                <w:rFonts w:ascii="Gill Sans MT" w:eastAsia="Times New Roman" w:hAnsi="Gill Sans MT"/>
                <w:color w:val="404040" w:themeColor="text1" w:themeTint="BF"/>
                <w:szCs w:val="22"/>
              </w:rPr>
              <w:br/>
              <w:t>- Providing service to  3 or &gt;3 categories (5)</w:t>
            </w:r>
            <w:r w:rsidRPr="006C76C2">
              <w:rPr>
                <w:rFonts w:ascii="Gill Sans MT" w:eastAsia="Times New Roman" w:hAnsi="Gill Sans MT"/>
                <w:color w:val="404040" w:themeColor="text1" w:themeTint="BF"/>
                <w:szCs w:val="22"/>
              </w:rPr>
              <w:br/>
              <w:t>- Providing service to 2 categories  (3)</w:t>
            </w:r>
            <w:r w:rsidRPr="006C76C2">
              <w:rPr>
                <w:rFonts w:ascii="Gill Sans MT" w:eastAsia="Times New Roman" w:hAnsi="Gill Sans MT"/>
                <w:color w:val="404040" w:themeColor="text1" w:themeTint="BF"/>
                <w:szCs w:val="22"/>
              </w:rPr>
              <w:br/>
              <w:t xml:space="preserve">- Providing service to 1 category (1) </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768F" w:rsidRPr="006C76C2" w:rsidRDefault="0095768F" w:rsidP="00405493">
            <w:pPr>
              <w:spacing w:line="240" w:lineRule="auto"/>
              <w:jc w:val="center"/>
              <w:rPr>
                <w:rFonts w:ascii="Gill Sans MT" w:eastAsia="Times New Roman" w:hAnsi="Gill Sans MT"/>
                <w:b/>
                <w:bCs/>
                <w:color w:val="404040" w:themeColor="text1" w:themeTint="BF"/>
                <w:szCs w:val="22"/>
              </w:rPr>
            </w:pPr>
            <w:r w:rsidRPr="006C76C2">
              <w:rPr>
                <w:rFonts w:ascii="Gill Sans MT" w:eastAsia="Times New Roman" w:hAnsi="Gill Sans MT"/>
                <w:b/>
                <w:bCs/>
                <w:color w:val="404040" w:themeColor="text1" w:themeTint="BF"/>
                <w:szCs w:val="22"/>
              </w:rPr>
              <w:t>5</w:t>
            </w:r>
          </w:p>
        </w:tc>
      </w:tr>
      <w:tr w:rsidR="0095768F" w:rsidRPr="006C76C2" w:rsidTr="000F647A">
        <w:trPr>
          <w:trHeight w:val="1860"/>
        </w:trPr>
        <w:tc>
          <w:tcPr>
            <w:tcW w:w="8990" w:type="dxa"/>
            <w:tcBorders>
              <w:top w:val="nil"/>
              <w:left w:val="single" w:sz="8" w:space="0" w:color="auto"/>
              <w:bottom w:val="single" w:sz="8" w:space="0" w:color="auto"/>
              <w:right w:val="single" w:sz="4" w:space="0" w:color="auto"/>
            </w:tcBorders>
            <w:shd w:val="clear" w:color="000000" w:fill="FFFFFF"/>
            <w:hideMark/>
          </w:tcPr>
          <w:p w:rsidR="0095768F" w:rsidRPr="006C76C2" w:rsidRDefault="0095768F" w:rsidP="00405493">
            <w:pPr>
              <w:spacing w:line="240" w:lineRule="auto"/>
              <w:rPr>
                <w:rFonts w:ascii="Gill Sans MT" w:eastAsia="Times New Roman" w:hAnsi="Gill Sans MT"/>
                <w:color w:val="404040" w:themeColor="text1" w:themeTint="BF"/>
                <w:szCs w:val="22"/>
              </w:rPr>
            </w:pPr>
            <w:r w:rsidRPr="006C76C2">
              <w:rPr>
                <w:rFonts w:ascii="Gill Sans MT" w:eastAsia="Times New Roman" w:hAnsi="Gill Sans MT"/>
                <w:color w:val="404040" w:themeColor="text1" w:themeTint="BF"/>
                <w:szCs w:val="22"/>
              </w:rPr>
              <w:t>• Clientele base</w:t>
            </w:r>
            <w:r w:rsidR="007E5EC9" w:rsidRPr="006C76C2">
              <w:rPr>
                <w:rFonts w:ascii="Gill Sans MT" w:eastAsia="Times New Roman" w:hAnsi="Gill Sans MT"/>
                <w:color w:val="404040" w:themeColor="text1" w:themeTint="BF"/>
                <w:szCs w:val="22"/>
              </w:rPr>
              <w:t xml:space="preserve">  (</w:t>
            </w:r>
            <w:r w:rsidR="007E5EC9" w:rsidRPr="006C76C2">
              <w:rPr>
                <w:rFonts w:ascii="Gill Sans MT" w:eastAsia="Times New Roman" w:hAnsi="Gill Sans MT"/>
                <w:b/>
                <w:color w:val="404040" w:themeColor="text1" w:themeTint="BF"/>
                <w:szCs w:val="22"/>
              </w:rPr>
              <w:t>Please provide evidence</w:t>
            </w:r>
            <w:r w:rsidR="007E5EC9" w:rsidRPr="006C76C2">
              <w:rPr>
                <w:rFonts w:ascii="Gill Sans MT" w:eastAsia="Times New Roman" w:hAnsi="Gill Sans MT"/>
                <w:color w:val="404040" w:themeColor="text1" w:themeTint="BF"/>
                <w:szCs w:val="22"/>
              </w:rPr>
              <w:t>)</w:t>
            </w:r>
            <w:r w:rsidRPr="006C76C2">
              <w:rPr>
                <w:rFonts w:ascii="Gill Sans MT" w:eastAsia="Times New Roman" w:hAnsi="Gill Sans MT"/>
                <w:color w:val="404040" w:themeColor="text1" w:themeTint="BF"/>
                <w:szCs w:val="22"/>
              </w:rPr>
              <w:br/>
              <w:t>Key for scoring</w:t>
            </w:r>
            <w:r w:rsidRPr="006C76C2">
              <w:rPr>
                <w:rFonts w:ascii="Gill Sans MT" w:eastAsia="Times New Roman" w:hAnsi="Gill Sans MT"/>
                <w:color w:val="404040" w:themeColor="text1" w:themeTint="BF"/>
                <w:szCs w:val="22"/>
              </w:rPr>
              <w:br/>
              <w:t>- Having number of clients: 10 or &gt;10 (5)</w:t>
            </w:r>
            <w:r w:rsidRPr="006C76C2">
              <w:rPr>
                <w:rFonts w:ascii="Gill Sans MT" w:eastAsia="Times New Roman" w:hAnsi="Gill Sans MT"/>
                <w:color w:val="404040" w:themeColor="text1" w:themeTint="BF"/>
                <w:szCs w:val="22"/>
              </w:rPr>
              <w:br/>
              <w:t>- Having number of clients: 5 - 9        (3)</w:t>
            </w:r>
            <w:r w:rsidRPr="006C76C2">
              <w:rPr>
                <w:rFonts w:ascii="Gill Sans MT" w:eastAsia="Times New Roman" w:hAnsi="Gill Sans MT"/>
                <w:color w:val="404040" w:themeColor="text1" w:themeTint="BF"/>
                <w:szCs w:val="22"/>
              </w:rPr>
              <w:br/>
              <w:t>- Having number of clients: &lt; 5         (2)</w:t>
            </w:r>
            <w:r w:rsidRPr="006C76C2">
              <w:rPr>
                <w:rFonts w:ascii="Gill Sans MT" w:eastAsia="Times New Roman" w:hAnsi="Gill Sans MT"/>
                <w:color w:val="404040" w:themeColor="text1" w:themeTint="BF"/>
                <w:szCs w:val="22"/>
              </w:rPr>
              <w:br/>
              <w:t>Maximum Points Obtainable – 5</w:t>
            </w:r>
            <w:r w:rsidR="007E5EC9" w:rsidRPr="006C76C2">
              <w:rPr>
                <w:rFonts w:ascii="Gill Sans MT" w:eastAsia="Times New Roman" w:hAnsi="Gill Sans MT"/>
                <w:color w:val="404040" w:themeColor="text1" w:themeTint="BF"/>
                <w:szCs w:val="22"/>
              </w:rPr>
              <w:t xml:space="preserve">  </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768F" w:rsidRPr="006C76C2" w:rsidRDefault="0095768F" w:rsidP="00405493">
            <w:pPr>
              <w:spacing w:line="240" w:lineRule="auto"/>
              <w:jc w:val="center"/>
              <w:rPr>
                <w:rFonts w:ascii="Gill Sans MT" w:eastAsia="Times New Roman" w:hAnsi="Gill Sans MT"/>
                <w:b/>
                <w:bCs/>
                <w:color w:val="404040" w:themeColor="text1" w:themeTint="BF"/>
                <w:szCs w:val="22"/>
              </w:rPr>
            </w:pPr>
            <w:r w:rsidRPr="006C76C2">
              <w:rPr>
                <w:rFonts w:ascii="Gill Sans MT" w:eastAsia="Times New Roman" w:hAnsi="Gill Sans MT"/>
                <w:b/>
                <w:bCs/>
                <w:color w:val="404040" w:themeColor="text1" w:themeTint="BF"/>
                <w:szCs w:val="22"/>
              </w:rPr>
              <w:t>5</w:t>
            </w:r>
          </w:p>
        </w:tc>
      </w:tr>
      <w:tr w:rsidR="0095768F" w:rsidRPr="006C76C2" w:rsidTr="000F647A">
        <w:trPr>
          <w:trHeight w:val="1608"/>
        </w:trPr>
        <w:tc>
          <w:tcPr>
            <w:tcW w:w="8990" w:type="dxa"/>
            <w:tcBorders>
              <w:top w:val="nil"/>
              <w:left w:val="single" w:sz="8" w:space="0" w:color="auto"/>
              <w:bottom w:val="single" w:sz="8" w:space="0" w:color="auto"/>
              <w:right w:val="single" w:sz="4" w:space="0" w:color="auto"/>
            </w:tcBorders>
            <w:shd w:val="clear" w:color="auto" w:fill="auto"/>
            <w:vAlign w:val="bottom"/>
            <w:hideMark/>
          </w:tcPr>
          <w:p w:rsidR="0095768F" w:rsidRPr="006C76C2" w:rsidRDefault="0095768F" w:rsidP="00405493">
            <w:pPr>
              <w:spacing w:line="240" w:lineRule="auto"/>
              <w:rPr>
                <w:rFonts w:ascii="Gill Sans MT" w:eastAsia="Times New Roman" w:hAnsi="Gill Sans MT"/>
                <w:color w:val="404040" w:themeColor="text1" w:themeTint="BF"/>
                <w:szCs w:val="22"/>
              </w:rPr>
            </w:pPr>
            <w:r w:rsidRPr="006C76C2">
              <w:rPr>
                <w:rFonts w:ascii="Gill Sans MT" w:eastAsia="Times New Roman" w:hAnsi="Gill Sans MT"/>
                <w:color w:val="404040" w:themeColor="text1" w:themeTint="BF"/>
                <w:szCs w:val="22"/>
              </w:rPr>
              <w:t xml:space="preserve">Technical and financial capacity   </w:t>
            </w:r>
            <w:r w:rsidR="007E5EC9" w:rsidRPr="006C76C2">
              <w:rPr>
                <w:rFonts w:ascii="Gill Sans MT" w:eastAsia="Times New Roman" w:hAnsi="Gill Sans MT"/>
                <w:color w:val="404040" w:themeColor="text1" w:themeTint="BF"/>
                <w:szCs w:val="22"/>
              </w:rPr>
              <w:t>(Please provide the list )</w:t>
            </w:r>
            <w:r w:rsidRPr="006C76C2">
              <w:rPr>
                <w:rFonts w:ascii="Gill Sans MT" w:eastAsia="Times New Roman" w:hAnsi="Gill Sans MT"/>
                <w:color w:val="404040" w:themeColor="text1" w:themeTint="BF"/>
                <w:szCs w:val="22"/>
              </w:rPr>
              <w:br/>
            </w:r>
            <w:r w:rsidRPr="006C76C2">
              <w:rPr>
                <w:rFonts w:ascii="Gill Sans MT" w:eastAsia="Times New Roman" w:hAnsi="Gill Sans MT"/>
                <w:color w:val="404040" w:themeColor="text1" w:themeTint="BF"/>
                <w:szCs w:val="22"/>
              </w:rPr>
              <w:br/>
              <w:t>• Adequate number of technical staff - Maximum Points Obtainable – 5</w:t>
            </w:r>
            <w:r w:rsidRPr="006C76C2">
              <w:rPr>
                <w:rFonts w:ascii="Gill Sans MT" w:eastAsia="Times New Roman" w:hAnsi="Gill Sans MT"/>
                <w:color w:val="404040" w:themeColor="text1" w:themeTint="BF"/>
                <w:szCs w:val="22"/>
              </w:rPr>
              <w:br/>
              <w:t xml:space="preserve"> (i) - Having 8 or &gt;8 number of focal /technical staff  (5)</w:t>
            </w:r>
            <w:r w:rsidRPr="006C76C2">
              <w:rPr>
                <w:rFonts w:ascii="Gill Sans MT" w:eastAsia="Times New Roman" w:hAnsi="Gill Sans MT"/>
                <w:color w:val="404040" w:themeColor="text1" w:themeTint="BF"/>
                <w:szCs w:val="22"/>
              </w:rPr>
              <w:br/>
              <w:t>(ii) - Having less than 3 focal /technical staff for  (3)</w:t>
            </w:r>
            <w:r w:rsidRPr="006C76C2">
              <w:rPr>
                <w:rFonts w:ascii="Gill Sans MT" w:eastAsia="Times New Roman" w:hAnsi="Gill Sans MT"/>
                <w:color w:val="404040" w:themeColor="text1" w:themeTint="BF"/>
                <w:szCs w:val="22"/>
              </w:rPr>
              <w:br/>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768F" w:rsidRPr="006C76C2" w:rsidRDefault="0095768F" w:rsidP="00405493">
            <w:pPr>
              <w:spacing w:line="240" w:lineRule="auto"/>
              <w:jc w:val="center"/>
              <w:rPr>
                <w:rFonts w:ascii="Gill Sans MT" w:eastAsia="Times New Roman" w:hAnsi="Gill Sans MT"/>
                <w:b/>
                <w:bCs/>
                <w:color w:val="404040" w:themeColor="text1" w:themeTint="BF"/>
                <w:szCs w:val="22"/>
              </w:rPr>
            </w:pPr>
            <w:r w:rsidRPr="006C76C2">
              <w:rPr>
                <w:rFonts w:ascii="Gill Sans MT" w:eastAsia="Times New Roman" w:hAnsi="Gill Sans MT"/>
                <w:b/>
                <w:bCs/>
                <w:color w:val="404040" w:themeColor="text1" w:themeTint="BF"/>
                <w:szCs w:val="22"/>
              </w:rPr>
              <w:t>5</w:t>
            </w:r>
          </w:p>
        </w:tc>
      </w:tr>
      <w:tr w:rsidR="0095768F" w:rsidRPr="006C76C2" w:rsidTr="000F647A">
        <w:trPr>
          <w:trHeight w:val="1596"/>
        </w:trPr>
        <w:tc>
          <w:tcPr>
            <w:tcW w:w="8990" w:type="dxa"/>
            <w:tcBorders>
              <w:top w:val="nil"/>
              <w:left w:val="single" w:sz="8" w:space="0" w:color="auto"/>
              <w:bottom w:val="single" w:sz="8" w:space="0" w:color="auto"/>
              <w:right w:val="single" w:sz="4" w:space="0" w:color="auto"/>
            </w:tcBorders>
            <w:shd w:val="clear" w:color="000000" w:fill="FFFFFF"/>
          </w:tcPr>
          <w:p w:rsidR="0095768F" w:rsidRPr="006C76C2" w:rsidRDefault="0095768F" w:rsidP="00405493">
            <w:pPr>
              <w:spacing w:line="240" w:lineRule="auto"/>
              <w:rPr>
                <w:rFonts w:ascii="Gill Sans MT" w:eastAsia="Times New Roman" w:hAnsi="Gill Sans MT"/>
                <w:color w:val="404040" w:themeColor="text1" w:themeTint="BF"/>
                <w:szCs w:val="22"/>
              </w:rPr>
            </w:pPr>
            <w:r w:rsidRPr="006C76C2">
              <w:rPr>
                <w:rFonts w:ascii="Gill Sans MT" w:eastAsia="Times New Roman" w:hAnsi="Gill Sans MT"/>
                <w:color w:val="404040" w:themeColor="text1" w:themeTint="BF"/>
                <w:szCs w:val="22"/>
              </w:rPr>
              <w:t>Nationwide coverage</w:t>
            </w:r>
            <w:r w:rsidR="007E5EC9" w:rsidRPr="006C76C2">
              <w:rPr>
                <w:rFonts w:ascii="Gill Sans MT" w:eastAsia="Times New Roman" w:hAnsi="Gill Sans MT"/>
                <w:color w:val="404040" w:themeColor="text1" w:themeTint="BF"/>
                <w:szCs w:val="22"/>
              </w:rPr>
              <w:t xml:space="preserve"> </w:t>
            </w:r>
            <w:r w:rsidR="007E5EC9" w:rsidRPr="006C76C2">
              <w:rPr>
                <w:rFonts w:ascii="Gill Sans MT" w:eastAsia="Times New Roman" w:hAnsi="Gill Sans MT"/>
                <w:b/>
                <w:color w:val="404040" w:themeColor="text1" w:themeTint="BF"/>
                <w:szCs w:val="22"/>
              </w:rPr>
              <w:t>( Provide addresses of the office locations)</w:t>
            </w:r>
            <w:r w:rsidR="007E5EC9" w:rsidRPr="006C76C2">
              <w:rPr>
                <w:rFonts w:ascii="Gill Sans MT" w:eastAsia="Times New Roman" w:hAnsi="Gill Sans MT"/>
                <w:color w:val="404040" w:themeColor="text1" w:themeTint="BF"/>
                <w:szCs w:val="22"/>
              </w:rPr>
              <w:t xml:space="preserve"> </w:t>
            </w:r>
          </w:p>
          <w:p w:rsidR="0095768F" w:rsidRPr="006C76C2" w:rsidRDefault="0095768F" w:rsidP="00405493">
            <w:pPr>
              <w:spacing w:line="240" w:lineRule="auto"/>
              <w:rPr>
                <w:rFonts w:ascii="Gill Sans MT" w:eastAsia="Times New Roman" w:hAnsi="Gill Sans MT"/>
                <w:color w:val="404040" w:themeColor="text1" w:themeTint="BF"/>
                <w:szCs w:val="22"/>
              </w:rPr>
            </w:pPr>
            <w:r w:rsidRPr="006C76C2">
              <w:rPr>
                <w:rFonts w:ascii="Gill Sans MT" w:eastAsia="Times New Roman" w:hAnsi="Gill Sans MT"/>
                <w:color w:val="404040" w:themeColor="text1" w:themeTint="BF"/>
                <w:szCs w:val="22"/>
              </w:rPr>
              <w:t>Key for scoring</w:t>
            </w:r>
          </w:p>
          <w:p w:rsidR="0095768F" w:rsidRPr="006C76C2" w:rsidRDefault="0095768F" w:rsidP="00405493">
            <w:pPr>
              <w:spacing w:line="240" w:lineRule="auto"/>
              <w:rPr>
                <w:rFonts w:ascii="Gill Sans MT" w:eastAsia="Times New Roman" w:hAnsi="Gill Sans MT"/>
                <w:color w:val="404040" w:themeColor="text1" w:themeTint="BF"/>
                <w:szCs w:val="22"/>
              </w:rPr>
            </w:pPr>
            <w:r w:rsidRPr="006C76C2">
              <w:rPr>
                <w:rFonts w:ascii="Gill Sans MT" w:eastAsia="Times New Roman" w:hAnsi="Gill Sans MT"/>
                <w:color w:val="404040" w:themeColor="text1" w:themeTint="BF"/>
                <w:szCs w:val="22"/>
              </w:rPr>
              <w:t>Presence in Save the Children Office locations: 10 or &gt; 10 (5)</w:t>
            </w:r>
          </w:p>
          <w:p w:rsidR="0095768F" w:rsidRPr="006C76C2" w:rsidRDefault="0095768F" w:rsidP="00405493">
            <w:pPr>
              <w:spacing w:line="240" w:lineRule="auto"/>
              <w:rPr>
                <w:rFonts w:ascii="Gill Sans MT" w:eastAsia="Times New Roman" w:hAnsi="Gill Sans MT"/>
                <w:color w:val="404040" w:themeColor="text1" w:themeTint="BF"/>
                <w:szCs w:val="22"/>
              </w:rPr>
            </w:pPr>
            <w:r w:rsidRPr="006C76C2">
              <w:rPr>
                <w:rFonts w:ascii="Gill Sans MT" w:eastAsia="Times New Roman" w:hAnsi="Gill Sans MT"/>
                <w:color w:val="404040" w:themeColor="text1" w:themeTint="BF"/>
                <w:szCs w:val="22"/>
              </w:rPr>
              <w:t>Presence in Save the Children Office locations: 5-9 (3)</w:t>
            </w:r>
          </w:p>
          <w:p w:rsidR="0095768F" w:rsidRPr="006C76C2" w:rsidRDefault="0095768F" w:rsidP="00405493">
            <w:pPr>
              <w:spacing w:line="240" w:lineRule="auto"/>
              <w:rPr>
                <w:rFonts w:ascii="Gill Sans MT" w:eastAsia="Times New Roman" w:hAnsi="Gill Sans MT"/>
                <w:color w:val="404040" w:themeColor="text1" w:themeTint="BF"/>
                <w:szCs w:val="22"/>
              </w:rPr>
            </w:pPr>
            <w:r w:rsidRPr="006C76C2">
              <w:rPr>
                <w:rFonts w:ascii="Gill Sans MT" w:eastAsia="Times New Roman" w:hAnsi="Gill Sans MT"/>
                <w:color w:val="404040" w:themeColor="text1" w:themeTint="BF"/>
                <w:szCs w:val="22"/>
              </w:rPr>
              <w:t>Presence in Save the Children Office locations: &lt;5 (2)</w:t>
            </w:r>
          </w:p>
          <w:p w:rsidR="0095768F" w:rsidRPr="006C76C2" w:rsidRDefault="0095768F" w:rsidP="00405493">
            <w:pPr>
              <w:spacing w:line="240" w:lineRule="auto"/>
              <w:rPr>
                <w:rFonts w:ascii="Gill Sans MT" w:eastAsia="Times New Roman" w:hAnsi="Gill Sans MT"/>
                <w:color w:val="404040" w:themeColor="text1" w:themeTint="BF"/>
                <w:szCs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768F" w:rsidRPr="006C76C2" w:rsidRDefault="0095768F" w:rsidP="00405493">
            <w:pPr>
              <w:spacing w:line="240" w:lineRule="auto"/>
              <w:jc w:val="center"/>
              <w:rPr>
                <w:rFonts w:ascii="Gill Sans MT" w:eastAsia="Times New Roman" w:hAnsi="Gill Sans MT"/>
                <w:b/>
                <w:bCs/>
                <w:color w:val="404040" w:themeColor="text1" w:themeTint="BF"/>
                <w:szCs w:val="22"/>
              </w:rPr>
            </w:pPr>
            <w:r w:rsidRPr="006C76C2">
              <w:rPr>
                <w:rFonts w:ascii="Gill Sans MT" w:eastAsia="Times New Roman" w:hAnsi="Gill Sans MT"/>
                <w:b/>
                <w:bCs/>
                <w:color w:val="404040" w:themeColor="text1" w:themeTint="BF"/>
                <w:szCs w:val="22"/>
              </w:rPr>
              <w:t>5</w:t>
            </w:r>
          </w:p>
        </w:tc>
      </w:tr>
      <w:tr w:rsidR="0095768F" w:rsidRPr="006C76C2" w:rsidTr="000F647A">
        <w:trPr>
          <w:trHeight w:val="1596"/>
        </w:trPr>
        <w:tc>
          <w:tcPr>
            <w:tcW w:w="8990" w:type="dxa"/>
            <w:tcBorders>
              <w:top w:val="nil"/>
              <w:left w:val="single" w:sz="8" w:space="0" w:color="auto"/>
              <w:bottom w:val="single" w:sz="8" w:space="0" w:color="auto"/>
              <w:right w:val="single" w:sz="4" w:space="0" w:color="auto"/>
            </w:tcBorders>
            <w:shd w:val="clear" w:color="000000" w:fill="FFFFFF"/>
            <w:hideMark/>
          </w:tcPr>
          <w:p w:rsidR="0095768F" w:rsidRPr="006C76C2" w:rsidRDefault="0095768F" w:rsidP="00405493">
            <w:pPr>
              <w:spacing w:line="240" w:lineRule="auto"/>
              <w:rPr>
                <w:rFonts w:ascii="Gill Sans MT" w:eastAsia="Times New Roman" w:hAnsi="Gill Sans MT"/>
                <w:color w:val="404040" w:themeColor="text1" w:themeTint="BF"/>
                <w:szCs w:val="22"/>
              </w:rPr>
            </w:pPr>
            <w:r w:rsidRPr="006C76C2">
              <w:rPr>
                <w:rFonts w:ascii="Gill Sans MT" w:eastAsia="Times New Roman" w:hAnsi="Gill Sans MT"/>
                <w:color w:val="404040" w:themeColor="text1" w:themeTint="BF"/>
                <w:szCs w:val="22"/>
              </w:rPr>
              <w:t>Key personnel relevant experience and qualifications - Maximum Points Obtainable – 10</w:t>
            </w:r>
            <w:r w:rsidRPr="006C76C2">
              <w:rPr>
                <w:rFonts w:ascii="Gill Sans MT" w:eastAsia="Times New Roman" w:hAnsi="Gill Sans MT"/>
                <w:color w:val="404040" w:themeColor="text1" w:themeTint="BF"/>
                <w:szCs w:val="22"/>
              </w:rPr>
              <w:br/>
              <w:t>- 50% of key personnel with 10 years and above (5)</w:t>
            </w:r>
            <w:r w:rsidRPr="006C76C2">
              <w:rPr>
                <w:rFonts w:ascii="Gill Sans MT" w:eastAsia="Times New Roman" w:hAnsi="Gill Sans MT"/>
                <w:color w:val="404040" w:themeColor="text1" w:themeTint="BF"/>
                <w:szCs w:val="22"/>
              </w:rPr>
              <w:br/>
              <w:t>- 50% of key personnel with 4 – 9 years            (3)</w:t>
            </w:r>
            <w:r w:rsidRPr="006C76C2">
              <w:rPr>
                <w:rFonts w:ascii="Gill Sans MT" w:eastAsia="Times New Roman" w:hAnsi="Gill Sans MT"/>
                <w:color w:val="404040" w:themeColor="text1" w:themeTint="BF"/>
                <w:szCs w:val="22"/>
              </w:rPr>
              <w:br/>
              <w:t>- 50% of key personnel with 1 – 3 years            (2)</w:t>
            </w:r>
            <w:r w:rsidRPr="006C76C2">
              <w:rPr>
                <w:rFonts w:ascii="Gill Sans MT" w:eastAsia="Times New Roman" w:hAnsi="Gill Sans MT"/>
                <w:color w:val="404040" w:themeColor="text1" w:themeTint="BF"/>
                <w:szCs w:val="22"/>
              </w:rPr>
              <w:br/>
              <w:t xml:space="preserve">(Cumulative average shall be considered to compute the years of experience for multiple personnel) 5 </w:t>
            </w:r>
            <w:r w:rsidR="007E5EC9" w:rsidRPr="006C76C2">
              <w:rPr>
                <w:rFonts w:ascii="Gill Sans MT" w:eastAsia="Times New Roman" w:hAnsi="Gill Sans MT"/>
                <w:b/>
                <w:color w:val="404040" w:themeColor="text1" w:themeTint="BF"/>
                <w:szCs w:val="22"/>
              </w:rPr>
              <w:t xml:space="preserve">(Please </w:t>
            </w:r>
            <w:r w:rsidR="00DE7664" w:rsidRPr="006C76C2">
              <w:rPr>
                <w:rFonts w:ascii="Gill Sans MT" w:eastAsia="Times New Roman" w:hAnsi="Gill Sans MT"/>
                <w:b/>
                <w:color w:val="404040" w:themeColor="text1" w:themeTint="BF"/>
                <w:szCs w:val="22"/>
              </w:rPr>
              <w:t xml:space="preserve">attach </w:t>
            </w:r>
            <w:r w:rsidR="007E5EC9" w:rsidRPr="006C76C2">
              <w:rPr>
                <w:rFonts w:ascii="Gill Sans MT" w:eastAsia="Times New Roman" w:hAnsi="Gill Sans MT"/>
                <w:b/>
                <w:color w:val="404040" w:themeColor="text1" w:themeTint="BF"/>
                <w:szCs w:val="22"/>
              </w:rPr>
              <w:t>CVs or Technician certificate</w:t>
            </w:r>
            <w:r w:rsidR="00DE7664" w:rsidRPr="006C76C2">
              <w:rPr>
                <w:rFonts w:ascii="Gill Sans MT" w:eastAsia="Times New Roman" w:hAnsi="Gill Sans MT"/>
                <w:b/>
                <w:color w:val="404040" w:themeColor="text1" w:themeTint="BF"/>
                <w:szCs w:val="22"/>
              </w:rPr>
              <w:t>s</w:t>
            </w:r>
            <w:r w:rsidR="007E5EC9" w:rsidRPr="006C76C2">
              <w:rPr>
                <w:rFonts w:ascii="Gill Sans MT" w:eastAsia="Times New Roman" w:hAnsi="Gill Sans MT"/>
                <w:color w:val="404040" w:themeColor="text1" w:themeTint="BF"/>
                <w:szCs w:val="22"/>
              </w:rPr>
              <w:t>)</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768F" w:rsidRPr="006C76C2" w:rsidRDefault="0095768F" w:rsidP="00405493">
            <w:pPr>
              <w:spacing w:line="240" w:lineRule="auto"/>
              <w:jc w:val="center"/>
              <w:rPr>
                <w:rFonts w:ascii="Gill Sans MT" w:eastAsia="Times New Roman" w:hAnsi="Gill Sans MT"/>
                <w:b/>
                <w:bCs/>
                <w:color w:val="404040" w:themeColor="text1" w:themeTint="BF"/>
                <w:szCs w:val="22"/>
              </w:rPr>
            </w:pPr>
            <w:r w:rsidRPr="006C76C2">
              <w:rPr>
                <w:rFonts w:ascii="Gill Sans MT" w:eastAsia="Times New Roman" w:hAnsi="Gill Sans MT"/>
                <w:b/>
                <w:bCs/>
                <w:color w:val="404040" w:themeColor="text1" w:themeTint="BF"/>
                <w:szCs w:val="22"/>
              </w:rPr>
              <w:t>5</w:t>
            </w:r>
          </w:p>
        </w:tc>
      </w:tr>
      <w:tr w:rsidR="0095768F" w:rsidRPr="006C76C2" w:rsidTr="000F647A">
        <w:trPr>
          <w:trHeight w:val="540"/>
        </w:trPr>
        <w:tc>
          <w:tcPr>
            <w:tcW w:w="8990" w:type="dxa"/>
            <w:tcBorders>
              <w:top w:val="nil"/>
              <w:left w:val="single" w:sz="8" w:space="0" w:color="auto"/>
              <w:bottom w:val="single" w:sz="8" w:space="0" w:color="auto"/>
              <w:right w:val="single" w:sz="4" w:space="0" w:color="auto"/>
            </w:tcBorders>
            <w:shd w:val="clear" w:color="000000" w:fill="FFFFFF"/>
            <w:hideMark/>
          </w:tcPr>
          <w:p w:rsidR="0095768F" w:rsidRPr="006C76C2" w:rsidRDefault="0095768F" w:rsidP="00405493">
            <w:pPr>
              <w:spacing w:line="240" w:lineRule="auto"/>
              <w:rPr>
                <w:rFonts w:ascii="Gill Sans MT" w:eastAsia="Times New Roman" w:hAnsi="Gill Sans MT"/>
                <w:color w:val="404040" w:themeColor="text1" w:themeTint="BF"/>
                <w:szCs w:val="22"/>
              </w:rPr>
            </w:pPr>
            <w:r w:rsidRPr="006C76C2">
              <w:rPr>
                <w:rFonts w:ascii="Gill Sans MT" w:eastAsia="Times New Roman" w:hAnsi="Gill Sans MT"/>
                <w:color w:val="404040" w:themeColor="text1" w:themeTint="BF"/>
                <w:szCs w:val="22"/>
              </w:rPr>
              <w:t>Financial capacity of the company and ability to pre-finance activities. Recent audited Financial statements for the last three years, list and copies of verified previous contracts executed, etc.  Maximum Points Obtainable –5</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768F" w:rsidRPr="006C76C2" w:rsidRDefault="0095768F" w:rsidP="00405493">
            <w:pPr>
              <w:spacing w:line="240" w:lineRule="auto"/>
              <w:jc w:val="center"/>
              <w:rPr>
                <w:rFonts w:ascii="Gill Sans MT" w:eastAsia="Times New Roman" w:hAnsi="Gill Sans MT"/>
                <w:b/>
                <w:bCs/>
                <w:color w:val="404040" w:themeColor="text1" w:themeTint="BF"/>
                <w:szCs w:val="22"/>
              </w:rPr>
            </w:pPr>
            <w:r w:rsidRPr="006C76C2">
              <w:rPr>
                <w:rFonts w:ascii="Gill Sans MT" w:eastAsia="Times New Roman" w:hAnsi="Gill Sans MT"/>
                <w:b/>
                <w:bCs/>
                <w:color w:val="404040" w:themeColor="text1" w:themeTint="BF"/>
                <w:szCs w:val="22"/>
              </w:rPr>
              <w:t>5</w:t>
            </w:r>
          </w:p>
        </w:tc>
      </w:tr>
      <w:tr w:rsidR="0095768F" w:rsidRPr="006C76C2" w:rsidTr="000F647A">
        <w:trPr>
          <w:trHeight w:val="324"/>
        </w:trPr>
        <w:tc>
          <w:tcPr>
            <w:tcW w:w="8990" w:type="dxa"/>
            <w:tcBorders>
              <w:top w:val="nil"/>
              <w:left w:val="single" w:sz="8" w:space="0" w:color="auto"/>
              <w:bottom w:val="single" w:sz="8" w:space="0" w:color="auto"/>
              <w:right w:val="single" w:sz="4" w:space="0" w:color="auto"/>
            </w:tcBorders>
            <w:shd w:val="clear" w:color="000000" w:fill="FFFFFF"/>
            <w:hideMark/>
          </w:tcPr>
          <w:p w:rsidR="0095768F" w:rsidRPr="006C76C2" w:rsidRDefault="0095768F" w:rsidP="00405493">
            <w:pPr>
              <w:spacing w:line="240" w:lineRule="auto"/>
              <w:rPr>
                <w:rFonts w:ascii="Gill Sans MT" w:eastAsia="Times New Roman" w:hAnsi="Gill Sans MT"/>
                <w:color w:val="404040" w:themeColor="text1" w:themeTint="BF"/>
                <w:szCs w:val="22"/>
              </w:rPr>
            </w:pPr>
            <w:r w:rsidRPr="006C76C2">
              <w:rPr>
                <w:rFonts w:ascii="Gill Sans MT" w:eastAsia="Times New Roman" w:hAnsi="Gill Sans MT"/>
                <w:color w:val="404040" w:themeColor="text1" w:themeTint="BF"/>
                <w:szCs w:val="22"/>
              </w:rPr>
              <w:t xml:space="preserve">Relevant machinery and equipment to render services. Maximum Points Obtainable </w:t>
            </w:r>
            <w:r w:rsidR="00DE7664" w:rsidRPr="006C76C2">
              <w:rPr>
                <w:rFonts w:ascii="Gill Sans MT" w:eastAsia="Times New Roman" w:hAnsi="Gill Sans MT"/>
                <w:color w:val="404040" w:themeColor="text1" w:themeTint="BF"/>
                <w:szCs w:val="22"/>
              </w:rPr>
              <w:t>–</w:t>
            </w:r>
            <w:r w:rsidRPr="006C76C2">
              <w:rPr>
                <w:rFonts w:ascii="Gill Sans MT" w:eastAsia="Times New Roman" w:hAnsi="Gill Sans MT"/>
                <w:color w:val="404040" w:themeColor="text1" w:themeTint="BF"/>
                <w:szCs w:val="22"/>
              </w:rPr>
              <w:t xml:space="preserve"> 5</w:t>
            </w:r>
            <w:r w:rsidR="00DE7664" w:rsidRPr="006C76C2">
              <w:rPr>
                <w:rFonts w:ascii="Gill Sans MT" w:eastAsia="Times New Roman" w:hAnsi="Gill Sans MT"/>
                <w:color w:val="404040" w:themeColor="text1" w:themeTint="BF"/>
                <w:szCs w:val="22"/>
              </w:rPr>
              <w:t xml:space="preserve"> </w:t>
            </w:r>
            <w:r w:rsidR="00DE7664" w:rsidRPr="006C76C2">
              <w:rPr>
                <w:rFonts w:ascii="Gill Sans MT" w:eastAsia="Times New Roman" w:hAnsi="Gill Sans MT"/>
                <w:b/>
                <w:color w:val="404040" w:themeColor="text1" w:themeTint="BF"/>
                <w:szCs w:val="22"/>
              </w:rPr>
              <w:t>(Please provide evidence; pictures or receipt)</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768F" w:rsidRPr="006C76C2" w:rsidRDefault="0095768F" w:rsidP="00405493">
            <w:pPr>
              <w:spacing w:line="240" w:lineRule="auto"/>
              <w:jc w:val="center"/>
              <w:rPr>
                <w:rFonts w:ascii="Gill Sans MT" w:eastAsia="Times New Roman" w:hAnsi="Gill Sans MT"/>
                <w:b/>
                <w:bCs/>
                <w:color w:val="404040" w:themeColor="text1" w:themeTint="BF"/>
                <w:szCs w:val="22"/>
              </w:rPr>
            </w:pPr>
            <w:r w:rsidRPr="006C76C2">
              <w:rPr>
                <w:rFonts w:ascii="Gill Sans MT" w:eastAsia="Times New Roman" w:hAnsi="Gill Sans MT"/>
                <w:b/>
                <w:bCs/>
                <w:color w:val="404040" w:themeColor="text1" w:themeTint="BF"/>
                <w:szCs w:val="22"/>
              </w:rPr>
              <w:t>5</w:t>
            </w:r>
          </w:p>
        </w:tc>
      </w:tr>
      <w:tr w:rsidR="0095768F" w:rsidRPr="006C76C2" w:rsidTr="000F647A">
        <w:trPr>
          <w:trHeight w:val="1860"/>
        </w:trPr>
        <w:tc>
          <w:tcPr>
            <w:tcW w:w="8990" w:type="dxa"/>
            <w:tcBorders>
              <w:top w:val="nil"/>
              <w:left w:val="single" w:sz="8" w:space="0" w:color="auto"/>
              <w:bottom w:val="single" w:sz="8" w:space="0" w:color="auto"/>
              <w:right w:val="single" w:sz="4" w:space="0" w:color="auto"/>
            </w:tcBorders>
            <w:shd w:val="clear" w:color="000000" w:fill="FFFFFF"/>
            <w:hideMark/>
          </w:tcPr>
          <w:p w:rsidR="0095768F" w:rsidRPr="006C76C2" w:rsidRDefault="0095768F" w:rsidP="00405493">
            <w:pPr>
              <w:spacing w:line="240" w:lineRule="auto"/>
              <w:rPr>
                <w:rFonts w:ascii="Gill Sans MT" w:eastAsia="Times New Roman" w:hAnsi="Gill Sans MT"/>
                <w:color w:val="404040" w:themeColor="text1" w:themeTint="BF"/>
                <w:szCs w:val="22"/>
              </w:rPr>
            </w:pPr>
            <w:r w:rsidRPr="006C76C2">
              <w:rPr>
                <w:rFonts w:ascii="Gill Sans MT" w:eastAsia="Times New Roman" w:hAnsi="Gill Sans MT"/>
                <w:color w:val="404040" w:themeColor="text1" w:themeTint="BF"/>
                <w:szCs w:val="22"/>
              </w:rPr>
              <w:lastRenderedPageBreak/>
              <w:t xml:space="preserve">Proposed strategies and methodologies </w:t>
            </w:r>
            <w:r w:rsidRPr="006C76C2">
              <w:rPr>
                <w:rFonts w:ascii="Gill Sans MT" w:eastAsia="Times New Roman" w:hAnsi="Gill Sans MT"/>
                <w:color w:val="404040" w:themeColor="text1" w:themeTint="BF"/>
                <w:szCs w:val="22"/>
              </w:rPr>
              <w:br/>
              <w:t xml:space="preserve">• Viability of proposed strategies &amp; methodologies. Maximum Points Obtainable - 2    </w:t>
            </w:r>
            <w:r w:rsidRPr="006C76C2">
              <w:rPr>
                <w:rFonts w:ascii="Gill Sans MT" w:eastAsia="Times New Roman" w:hAnsi="Gill Sans MT"/>
                <w:color w:val="404040" w:themeColor="text1" w:themeTint="BF"/>
                <w:szCs w:val="22"/>
              </w:rPr>
              <w:br/>
              <w:t>• Logical flow of proposed processes and activities. Maximum Points Obtainable -   2</w:t>
            </w:r>
            <w:r w:rsidRPr="006C76C2">
              <w:rPr>
                <w:rFonts w:ascii="Gill Sans MT" w:eastAsia="Times New Roman" w:hAnsi="Gill Sans MT"/>
                <w:color w:val="404040" w:themeColor="text1" w:themeTint="BF"/>
                <w:szCs w:val="22"/>
              </w:rPr>
              <w:br/>
              <w:t xml:space="preserve">• Alignment of the proposed work plan and approaches of implementation of the tasks with the statement of work. Maximum Points Obtainable - 1     </w:t>
            </w:r>
            <w:r w:rsidRPr="006C76C2">
              <w:rPr>
                <w:rFonts w:ascii="Gill Sans MT" w:eastAsia="Times New Roman" w:hAnsi="Gill Sans MT"/>
                <w:color w:val="404040" w:themeColor="text1" w:themeTint="BF"/>
                <w:szCs w:val="22"/>
              </w:rPr>
              <w:br/>
              <w:t>Maximum point / Total score 5</w:t>
            </w:r>
            <w:r w:rsidR="00DE7664" w:rsidRPr="006C76C2">
              <w:rPr>
                <w:rFonts w:ascii="Gill Sans MT" w:eastAsia="Times New Roman" w:hAnsi="Gill Sans MT"/>
                <w:color w:val="404040" w:themeColor="text1" w:themeTint="BF"/>
                <w:szCs w:val="22"/>
              </w:rPr>
              <w:t xml:space="preserve"> ( </w:t>
            </w:r>
            <w:r w:rsidR="00DE7664" w:rsidRPr="006C76C2">
              <w:rPr>
                <w:rFonts w:ascii="Gill Sans MT" w:eastAsia="Times New Roman" w:hAnsi="Gill Sans MT"/>
                <w:b/>
                <w:color w:val="404040" w:themeColor="text1" w:themeTint="BF"/>
                <w:szCs w:val="22"/>
              </w:rPr>
              <w:t>This entails your understanding of the scope of work)</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768F" w:rsidRPr="006C76C2" w:rsidRDefault="0095768F" w:rsidP="00405493">
            <w:pPr>
              <w:spacing w:line="240" w:lineRule="auto"/>
              <w:jc w:val="center"/>
              <w:rPr>
                <w:rFonts w:ascii="Gill Sans MT" w:eastAsia="Times New Roman" w:hAnsi="Gill Sans MT"/>
                <w:b/>
                <w:bCs/>
                <w:color w:val="404040" w:themeColor="text1" w:themeTint="BF"/>
                <w:szCs w:val="22"/>
              </w:rPr>
            </w:pPr>
            <w:r w:rsidRPr="006C76C2">
              <w:rPr>
                <w:rFonts w:ascii="Gill Sans MT" w:eastAsia="Times New Roman" w:hAnsi="Gill Sans MT"/>
                <w:b/>
                <w:bCs/>
                <w:color w:val="404040" w:themeColor="text1" w:themeTint="BF"/>
                <w:szCs w:val="22"/>
              </w:rPr>
              <w:t>5</w:t>
            </w:r>
          </w:p>
        </w:tc>
      </w:tr>
      <w:tr w:rsidR="0095768F" w:rsidRPr="006C76C2" w:rsidTr="000F647A">
        <w:trPr>
          <w:trHeight w:val="1332"/>
        </w:trPr>
        <w:tc>
          <w:tcPr>
            <w:tcW w:w="8990" w:type="dxa"/>
            <w:tcBorders>
              <w:top w:val="nil"/>
              <w:left w:val="single" w:sz="8" w:space="0" w:color="auto"/>
              <w:bottom w:val="single" w:sz="8" w:space="0" w:color="auto"/>
              <w:right w:val="single" w:sz="4" w:space="0" w:color="auto"/>
            </w:tcBorders>
            <w:shd w:val="clear" w:color="000000" w:fill="FFFFFF"/>
            <w:hideMark/>
          </w:tcPr>
          <w:p w:rsidR="0095768F" w:rsidRPr="006C76C2" w:rsidRDefault="0095768F" w:rsidP="00405493">
            <w:pPr>
              <w:spacing w:line="240" w:lineRule="auto"/>
              <w:rPr>
                <w:rFonts w:ascii="Gill Sans MT" w:eastAsia="Times New Roman" w:hAnsi="Gill Sans MT"/>
                <w:color w:val="404040" w:themeColor="text1" w:themeTint="BF"/>
                <w:szCs w:val="22"/>
              </w:rPr>
            </w:pPr>
            <w:r w:rsidRPr="006C76C2">
              <w:rPr>
                <w:rFonts w:ascii="Gill Sans MT" w:eastAsia="Times New Roman" w:hAnsi="Gill Sans MT"/>
                <w:color w:val="404040" w:themeColor="text1" w:themeTint="BF"/>
                <w:szCs w:val="22"/>
              </w:rPr>
              <w:t xml:space="preserve">Result from Site Visits (mandatory) </w:t>
            </w:r>
            <w:r w:rsidRPr="006C76C2">
              <w:rPr>
                <w:rFonts w:ascii="Gill Sans MT" w:eastAsia="Times New Roman" w:hAnsi="Gill Sans MT"/>
                <w:color w:val="404040" w:themeColor="text1" w:themeTint="BF"/>
                <w:szCs w:val="22"/>
              </w:rPr>
              <w:br/>
              <w:t xml:space="preserve">• Site Visit (existence, structure, equipment, staffing etc.) Where applicable. Maximum Points Obtainable - 7   </w:t>
            </w:r>
            <w:r w:rsidRPr="006C76C2">
              <w:rPr>
                <w:rFonts w:ascii="Gill Sans MT" w:eastAsia="Times New Roman" w:hAnsi="Gill Sans MT"/>
                <w:color w:val="404040" w:themeColor="text1" w:themeTint="BF"/>
                <w:szCs w:val="22"/>
              </w:rPr>
              <w:br/>
              <w:t xml:space="preserve">• Reference Check (Previous clients, Government institutions, UN agencies) where necessary. Maximum Points Obtainable - 3    </w:t>
            </w:r>
            <w:r w:rsidRPr="006C76C2">
              <w:rPr>
                <w:rFonts w:ascii="Gill Sans MT" w:eastAsia="Times New Roman" w:hAnsi="Gill Sans MT"/>
                <w:color w:val="404040" w:themeColor="text1" w:themeTint="BF"/>
                <w:szCs w:val="22"/>
              </w:rPr>
              <w:br/>
              <w:t>Maximum point / Total score – 10</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768F" w:rsidRPr="006C76C2" w:rsidRDefault="0095768F" w:rsidP="00405493">
            <w:pPr>
              <w:spacing w:line="240" w:lineRule="auto"/>
              <w:jc w:val="center"/>
              <w:rPr>
                <w:rFonts w:ascii="Gill Sans MT" w:eastAsia="Times New Roman" w:hAnsi="Gill Sans MT"/>
                <w:b/>
                <w:bCs/>
                <w:color w:val="404040" w:themeColor="text1" w:themeTint="BF"/>
                <w:szCs w:val="22"/>
              </w:rPr>
            </w:pPr>
            <w:r w:rsidRPr="006C76C2">
              <w:rPr>
                <w:rFonts w:ascii="Gill Sans MT" w:eastAsia="Times New Roman" w:hAnsi="Gill Sans MT"/>
                <w:b/>
                <w:bCs/>
                <w:color w:val="404040" w:themeColor="text1" w:themeTint="BF"/>
                <w:szCs w:val="22"/>
              </w:rPr>
              <w:t>10</w:t>
            </w:r>
          </w:p>
        </w:tc>
      </w:tr>
      <w:tr w:rsidR="0095768F" w:rsidRPr="006C76C2" w:rsidTr="000F647A">
        <w:trPr>
          <w:trHeight w:val="1332"/>
        </w:trPr>
        <w:tc>
          <w:tcPr>
            <w:tcW w:w="8990" w:type="dxa"/>
            <w:tcBorders>
              <w:top w:val="nil"/>
              <w:left w:val="single" w:sz="8" w:space="0" w:color="auto"/>
              <w:bottom w:val="single" w:sz="8" w:space="0" w:color="auto"/>
              <w:right w:val="single" w:sz="4" w:space="0" w:color="auto"/>
            </w:tcBorders>
            <w:shd w:val="clear" w:color="000000" w:fill="FFFFFF"/>
            <w:hideMark/>
          </w:tcPr>
          <w:p w:rsidR="0095768F" w:rsidRPr="006C76C2" w:rsidRDefault="0095768F" w:rsidP="00405493">
            <w:pPr>
              <w:spacing w:line="240" w:lineRule="auto"/>
              <w:rPr>
                <w:rFonts w:ascii="Gill Sans MT" w:eastAsia="Times New Roman" w:hAnsi="Gill Sans MT"/>
                <w:color w:val="404040" w:themeColor="text1" w:themeTint="BF"/>
                <w:szCs w:val="22"/>
              </w:rPr>
            </w:pPr>
            <w:r w:rsidRPr="006C76C2">
              <w:rPr>
                <w:rFonts w:ascii="Gill Sans MT" w:eastAsia="Times New Roman" w:hAnsi="Gill Sans MT"/>
                <w:color w:val="404040" w:themeColor="text1" w:themeTint="BF"/>
                <w:szCs w:val="22"/>
              </w:rPr>
              <w:t xml:space="preserve">Overall Response </w:t>
            </w:r>
            <w:r w:rsidRPr="006C76C2">
              <w:rPr>
                <w:rFonts w:ascii="Gill Sans MT" w:eastAsia="Times New Roman" w:hAnsi="Gill Sans MT"/>
                <w:color w:val="404040" w:themeColor="text1" w:themeTint="BF"/>
                <w:szCs w:val="22"/>
              </w:rPr>
              <w:br/>
              <w:t>• Completeness of response. Maximum Points Obtainable - 2</w:t>
            </w:r>
            <w:r w:rsidRPr="006C76C2">
              <w:rPr>
                <w:rFonts w:ascii="Gill Sans MT" w:eastAsia="Times New Roman" w:hAnsi="Gill Sans MT"/>
                <w:color w:val="404040" w:themeColor="text1" w:themeTint="BF"/>
                <w:szCs w:val="22"/>
              </w:rPr>
              <w:br/>
              <w:t xml:space="preserve">• Overall concord between RFP requirements and proposal. Maximum Points Obtainable - 2     </w:t>
            </w:r>
            <w:r w:rsidRPr="006C76C2">
              <w:rPr>
                <w:rFonts w:ascii="Gill Sans MT" w:eastAsia="Times New Roman" w:hAnsi="Gill Sans MT"/>
                <w:color w:val="404040" w:themeColor="text1" w:themeTint="BF"/>
                <w:szCs w:val="22"/>
              </w:rPr>
              <w:br/>
              <w:t xml:space="preserve">Maximum point / Total score 4  </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768F" w:rsidRPr="006C76C2" w:rsidRDefault="0095768F" w:rsidP="00405493">
            <w:pPr>
              <w:spacing w:line="240" w:lineRule="auto"/>
              <w:jc w:val="center"/>
              <w:rPr>
                <w:rFonts w:ascii="Gill Sans MT" w:eastAsia="Times New Roman" w:hAnsi="Gill Sans MT"/>
                <w:b/>
                <w:bCs/>
                <w:color w:val="404040" w:themeColor="text1" w:themeTint="BF"/>
                <w:szCs w:val="22"/>
              </w:rPr>
            </w:pPr>
            <w:r w:rsidRPr="006C76C2">
              <w:rPr>
                <w:rFonts w:ascii="Gill Sans MT" w:eastAsia="Times New Roman" w:hAnsi="Gill Sans MT"/>
                <w:b/>
                <w:bCs/>
                <w:color w:val="404040" w:themeColor="text1" w:themeTint="BF"/>
                <w:szCs w:val="22"/>
              </w:rPr>
              <w:t>4</w:t>
            </w:r>
          </w:p>
        </w:tc>
      </w:tr>
      <w:tr w:rsidR="0095768F" w:rsidRPr="006C76C2" w:rsidTr="000F647A">
        <w:trPr>
          <w:trHeight w:val="432"/>
        </w:trPr>
        <w:tc>
          <w:tcPr>
            <w:tcW w:w="8990" w:type="dxa"/>
            <w:tcBorders>
              <w:top w:val="nil"/>
              <w:left w:val="single" w:sz="8" w:space="0" w:color="auto"/>
              <w:bottom w:val="single" w:sz="8" w:space="0" w:color="auto"/>
              <w:right w:val="single" w:sz="4" w:space="0" w:color="auto"/>
            </w:tcBorders>
            <w:shd w:val="clear" w:color="000000" w:fill="FFFFFF"/>
            <w:hideMark/>
          </w:tcPr>
          <w:p w:rsidR="0095768F" w:rsidRPr="006C76C2" w:rsidRDefault="0095768F" w:rsidP="00405493">
            <w:pPr>
              <w:spacing w:line="240" w:lineRule="auto"/>
              <w:rPr>
                <w:rFonts w:ascii="Gill Sans MT" w:eastAsia="Times New Roman" w:hAnsi="Gill Sans MT"/>
                <w:b/>
                <w:bCs/>
                <w:color w:val="404040" w:themeColor="text1" w:themeTint="BF"/>
                <w:szCs w:val="22"/>
              </w:rPr>
            </w:pPr>
            <w:r w:rsidRPr="006C76C2">
              <w:rPr>
                <w:rFonts w:ascii="Gill Sans MT" w:eastAsia="Times New Roman" w:hAnsi="Gill Sans MT"/>
                <w:b/>
                <w:bCs/>
                <w:color w:val="404040" w:themeColor="text1" w:themeTint="BF"/>
                <w:szCs w:val="22"/>
              </w:rPr>
              <w:t xml:space="preserve">Total </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768F" w:rsidRPr="006C76C2" w:rsidRDefault="0095768F" w:rsidP="00405493">
            <w:pPr>
              <w:spacing w:line="240" w:lineRule="auto"/>
              <w:jc w:val="center"/>
              <w:rPr>
                <w:rFonts w:ascii="Gill Sans MT" w:eastAsia="Times New Roman" w:hAnsi="Gill Sans MT"/>
                <w:b/>
                <w:bCs/>
                <w:color w:val="404040" w:themeColor="text1" w:themeTint="BF"/>
                <w:szCs w:val="22"/>
              </w:rPr>
            </w:pPr>
            <w:r w:rsidRPr="006C76C2">
              <w:rPr>
                <w:rFonts w:ascii="Gill Sans MT" w:eastAsia="Times New Roman" w:hAnsi="Gill Sans MT"/>
                <w:b/>
                <w:bCs/>
                <w:color w:val="404040" w:themeColor="text1" w:themeTint="BF"/>
                <w:szCs w:val="22"/>
              </w:rPr>
              <w:t>60</w:t>
            </w:r>
          </w:p>
        </w:tc>
      </w:tr>
    </w:tbl>
    <w:p w:rsidR="0095768F" w:rsidRPr="006C76C2" w:rsidRDefault="0095768F" w:rsidP="00405493">
      <w:pPr>
        <w:spacing w:line="240" w:lineRule="auto"/>
        <w:rPr>
          <w:rFonts w:ascii="Gill Sans MT" w:hAnsi="Gill Sans MT"/>
          <w:snapToGrid w:val="0"/>
          <w:color w:val="404040" w:themeColor="text1" w:themeTint="BF"/>
          <w:szCs w:val="22"/>
        </w:rPr>
      </w:pPr>
    </w:p>
    <w:p w:rsidR="0095768F" w:rsidRPr="006C76C2" w:rsidRDefault="0095768F" w:rsidP="00405493">
      <w:pPr>
        <w:pStyle w:val="Heading4"/>
        <w:spacing w:line="240" w:lineRule="auto"/>
        <w:rPr>
          <w:rFonts w:ascii="Gill Sans MT" w:hAnsi="Gill Sans MT"/>
          <w:color w:val="404040" w:themeColor="text1" w:themeTint="BF"/>
          <w:sz w:val="22"/>
          <w:szCs w:val="22"/>
        </w:rPr>
      </w:pPr>
      <w:r w:rsidRPr="006C76C2">
        <w:rPr>
          <w:rFonts w:ascii="Gill Sans MT" w:hAnsi="Gill Sans MT"/>
          <w:color w:val="404040" w:themeColor="text1" w:themeTint="BF"/>
          <w:sz w:val="22"/>
          <w:szCs w:val="22"/>
        </w:rPr>
        <w:t>3.2 Financial Evaluation</w:t>
      </w:r>
    </w:p>
    <w:p w:rsidR="0095768F" w:rsidRPr="006C76C2" w:rsidRDefault="0095768F" w:rsidP="00405493">
      <w:pPr>
        <w:spacing w:line="240" w:lineRule="auto"/>
        <w:rPr>
          <w:rFonts w:ascii="Gill Sans MT" w:hAnsi="Gill Sans MT"/>
          <w:b/>
          <w:color w:val="404040" w:themeColor="text1" w:themeTint="BF"/>
          <w:szCs w:val="22"/>
        </w:rPr>
      </w:pPr>
      <w:r w:rsidRPr="006C76C2">
        <w:rPr>
          <w:rFonts w:ascii="Gill Sans MT" w:hAnsi="Gill Sans MT"/>
          <w:color w:val="404040" w:themeColor="text1" w:themeTint="BF"/>
          <w:szCs w:val="22"/>
        </w:rPr>
        <w:t xml:space="preserve">The total amount of points allocated for the price component is 40%. The maximum number of points will be allotted to the lowest price proposal that is opened and compared among those invited firms/institutions which obtain the threshold points in the evaluation of the technical component. All other price proposals will receive points in inverse proportion to the lowest price. </w:t>
      </w:r>
    </w:p>
    <w:p w:rsidR="0095768F" w:rsidRPr="006C76C2" w:rsidRDefault="0095768F" w:rsidP="00405493">
      <w:pPr>
        <w:spacing w:line="240" w:lineRule="auto"/>
        <w:rPr>
          <w:rFonts w:ascii="Gill Sans MT" w:hAnsi="Gill Sans MT"/>
          <w:color w:val="404040" w:themeColor="text1" w:themeTint="BF"/>
          <w:szCs w:val="22"/>
        </w:rPr>
      </w:pPr>
    </w:p>
    <w:p w:rsidR="0095768F" w:rsidRPr="006C76C2" w:rsidRDefault="0095768F" w:rsidP="00405493">
      <w:pPr>
        <w:spacing w:line="240" w:lineRule="auto"/>
        <w:rPr>
          <w:rFonts w:ascii="Gill Sans MT" w:hAnsi="Gill Sans MT"/>
          <w:color w:val="404040" w:themeColor="text1" w:themeTint="BF"/>
          <w:szCs w:val="22"/>
        </w:rPr>
      </w:pPr>
      <w:r w:rsidRPr="006C76C2">
        <w:rPr>
          <w:rFonts w:ascii="Gill Sans MT" w:hAnsi="Gill Sans MT"/>
          <w:color w:val="404040" w:themeColor="text1" w:themeTint="BF"/>
          <w:szCs w:val="22"/>
        </w:rPr>
        <w:t xml:space="preserve">Service providers will be required to use the pricing matrices in Annex I and II for each of the services required. </w:t>
      </w:r>
    </w:p>
    <w:p w:rsidR="0095768F" w:rsidRPr="006C76C2" w:rsidRDefault="0095768F" w:rsidP="00405493">
      <w:pPr>
        <w:spacing w:line="240" w:lineRule="auto"/>
        <w:rPr>
          <w:rFonts w:ascii="Gill Sans MT" w:hAnsi="Gill Sans MT"/>
          <w:color w:val="404040" w:themeColor="text1" w:themeTint="BF"/>
          <w:szCs w:val="22"/>
        </w:rPr>
      </w:pPr>
    </w:p>
    <w:p w:rsidR="0095768F" w:rsidRPr="006C76C2" w:rsidRDefault="0095768F" w:rsidP="00405493">
      <w:pPr>
        <w:pStyle w:val="Heading4"/>
        <w:spacing w:line="240" w:lineRule="auto"/>
        <w:rPr>
          <w:rFonts w:ascii="Gill Sans MT" w:hAnsi="Gill Sans MT"/>
          <w:color w:val="404040" w:themeColor="text1" w:themeTint="BF"/>
          <w:sz w:val="22"/>
          <w:szCs w:val="22"/>
        </w:rPr>
      </w:pPr>
      <w:r w:rsidRPr="006C76C2">
        <w:rPr>
          <w:rFonts w:ascii="Gill Sans MT" w:hAnsi="Gill Sans MT"/>
          <w:color w:val="404040" w:themeColor="text1" w:themeTint="BF"/>
          <w:sz w:val="22"/>
          <w:szCs w:val="22"/>
        </w:rPr>
        <w:t>4.0 Site Inspection</w:t>
      </w:r>
    </w:p>
    <w:p w:rsidR="0095768F" w:rsidRPr="006C76C2" w:rsidRDefault="0095768F" w:rsidP="00405493">
      <w:pPr>
        <w:spacing w:line="240" w:lineRule="auto"/>
        <w:rPr>
          <w:rFonts w:ascii="Gill Sans MT" w:hAnsi="Gill Sans MT"/>
          <w:color w:val="404040" w:themeColor="text1" w:themeTint="BF"/>
          <w:szCs w:val="22"/>
        </w:rPr>
      </w:pPr>
      <w:r w:rsidRPr="006C76C2">
        <w:rPr>
          <w:rFonts w:ascii="Gill Sans MT" w:hAnsi="Gill Sans MT"/>
          <w:color w:val="404040" w:themeColor="text1" w:themeTint="BF"/>
          <w:szCs w:val="22"/>
        </w:rPr>
        <w:t>Bid validation will be carried out by a team which will conduct physical inspection of the workshop facilities before any evaluation.</w:t>
      </w:r>
    </w:p>
    <w:p w:rsidR="0095768F" w:rsidRPr="006C76C2" w:rsidRDefault="0095768F" w:rsidP="00405493">
      <w:pPr>
        <w:pStyle w:val="Heading4"/>
        <w:spacing w:line="240" w:lineRule="auto"/>
        <w:rPr>
          <w:rFonts w:ascii="Gill Sans MT" w:hAnsi="Gill Sans MT"/>
          <w:color w:val="404040" w:themeColor="text1" w:themeTint="BF"/>
          <w:sz w:val="22"/>
          <w:szCs w:val="22"/>
        </w:rPr>
      </w:pPr>
      <w:r w:rsidRPr="006C76C2">
        <w:rPr>
          <w:rFonts w:ascii="Gill Sans MT" w:hAnsi="Gill Sans MT"/>
          <w:color w:val="404040" w:themeColor="text1" w:themeTint="BF"/>
          <w:sz w:val="22"/>
          <w:szCs w:val="22"/>
        </w:rPr>
        <w:t>5.0 Service Provider Qualifications</w:t>
      </w:r>
    </w:p>
    <w:p w:rsidR="0095768F" w:rsidRPr="006C76C2" w:rsidRDefault="0095768F" w:rsidP="00405493">
      <w:pPr>
        <w:spacing w:line="240" w:lineRule="auto"/>
        <w:rPr>
          <w:rFonts w:ascii="Gill Sans MT" w:hAnsi="Gill Sans MT"/>
          <w:color w:val="404040" w:themeColor="text1" w:themeTint="BF"/>
          <w:szCs w:val="22"/>
        </w:rPr>
      </w:pPr>
      <w:r w:rsidRPr="006C76C2">
        <w:rPr>
          <w:rFonts w:ascii="Gill Sans MT" w:hAnsi="Gill Sans MT"/>
          <w:color w:val="404040" w:themeColor="text1" w:themeTint="BF"/>
          <w:szCs w:val="22"/>
        </w:rPr>
        <w:t xml:space="preserve">For companies to qualify, they must fulfil the following </w:t>
      </w:r>
      <w:r w:rsidRPr="006C76C2">
        <w:rPr>
          <w:rFonts w:ascii="Gill Sans MT" w:hAnsi="Gill Sans MT"/>
          <w:b/>
          <w:color w:val="404040" w:themeColor="text1" w:themeTint="BF"/>
          <w:szCs w:val="22"/>
        </w:rPr>
        <w:t>criteria</w:t>
      </w:r>
      <w:r w:rsidRPr="006C76C2">
        <w:rPr>
          <w:rFonts w:ascii="Gill Sans MT" w:hAnsi="Gill Sans MT"/>
          <w:color w:val="404040" w:themeColor="text1" w:themeTint="BF"/>
          <w:szCs w:val="22"/>
        </w:rPr>
        <w:t>:</w:t>
      </w:r>
    </w:p>
    <w:p w:rsidR="0095768F" w:rsidRPr="006C76C2" w:rsidRDefault="0095768F" w:rsidP="00405493">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 w:val="left" w:pos="540"/>
        </w:tabs>
        <w:spacing w:after="0" w:line="240" w:lineRule="auto"/>
        <w:jc w:val="left"/>
        <w:rPr>
          <w:rFonts w:ascii="Gill Sans MT" w:hAnsi="Gill Sans MT" w:cs="Arial"/>
          <w:color w:val="404040" w:themeColor="text1" w:themeTint="BF"/>
          <w:sz w:val="22"/>
          <w:szCs w:val="22"/>
        </w:rPr>
      </w:pPr>
      <w:r w:rsidRPr="006C76C2">
        <w:rPr>
          <w:rFonts w:ascii="Gill Sans MT" w:hAnsi="Gill Sans MT"/>
          <w:noProof/>
          <w:color w:val="404040" w:themeColor="text1" w:themeTint="BF"/>
          <w:sz w:val="22"/>
          <w:szCs w:val="22"/>
        </w:rPr>
        <w:t>Must be legally registered to operate in Nigeria or home country</w:t>
      </w:r>
    </w:p>
    <w:p w:rsidR="0095768F" w:rsidRPr="006C76C2" w:rsidRDefault="0095768F" w:rsidP="00405493">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s>
        <w:spacing w:after="200" w:line="240" w:lineRule="auto"/>
        <w:ind w:left="567" w:hanging="207"/>
        <w:rPr>
          <w:rFonts w:ascii="Gill Sans MT" w:hAnsi="Gill Sans MT"/>
          <w:color w:val="404040" w:themeColor="text1" w:themeTint="BF"/>
          <w:sz w:val="22"/>
          <w:szCs w:val="22"/>
        </w:rPr>
      </w:pPr>
      <w:r w:rsidRPr="006C76C2">
        <w:rPr>
          <w:rFonts w:ascii="Gill Sans MT" w:hAnsi="Gill Sans MT"/>
          <w:color w:val="404040" w:themeColor="text1" w:themeTint="BF"/>
          <w:sz w:val="22"/>
          <w:szCs w:val="22"/>
        </w:rPr>
        <w:t xml:space="preserve">Must have a minimum of </w:t>
      </w:r>
      <w:r w:rsidRPr="006C76C2">
        <w:rPr>
          <w:rFonts w:ascii="Gill Sans MT" w:hAnsi="Gill Sans MT"/>
          <w:b/>
          <w:color w:val="404040" w:themeColor="text1" w:themeTint="BF"/>
          <w:sz w:val="22"/>
          <w:szCs w:val="22"/>
        </w:rPr>
        <w:t>5 years’ experience</w:t>
      </w:r>
      <w:r w:rsidRPr="006C76C2">
        <w:rPr>
          <w:rFonts w:ascii="Gill Sans MT" w:hAnsi="Gill Sans MT"/>
          <w:color w:val="404040" w:themeColor="text1" w:themeTint="BF"/>
          <w:sz w:val="22"/>
          <w:szCs w:val="22"/>
        </w:rPr>
        <w:t xml:space="preserve"> in the provision of similar services in Nigeria and provide evidence of having undertaken their services;</w:t>
      </w:r>
    </w:p>
    <w:p w:rsidR="0095768F" w:rsidRPr="006C76C2" w:rsidRDefault="0095768F" w:rsidP="00405493">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 w:val="left" w:pos="540"/>
        </w:tabs>
        <w:spacing w:after="0" w:line="240" w:lineRule="auto"/>
        <w:jc w:val="left"/>
        <w:rPr>
          <w:rFonts w:ascii="Gill Sans MT" w:hAnsi="Gill Sans MT" w:cs="Arial"/>
          <w:color w:val="404040" w:themeColor="text1" w:themeTint="BF"/>
          <w:sz w:val="22"/>
          <w:szCs w:val="22"/>
        </w:rPr>
      </w:pPr>
      <w:r w:rsidRPr="006C76C2">
        <w:rPr>
          <w:rFonts w:ascii="Gill Sans MT" w:hAnsi="Gill Sans MT"/>
          <w:noProof/>
          <w:color w:val="404040" w:themeColor="text1" w:themeTint="BF"/>
          <w:sz w:val="22"/>
          <w:szCs w:val="22"/>
        </w:rPr>
        <w:t xml:space="preserve">Must have previous experience working with local/international NGOs; </w:t>
      </w:r>
    </w:p>
    <w:p w:rsidR="0095768F" w:rsidRPr="006C76C2" w:rsidRDefault="0095768F" w:rsidP="00405493">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 w:val="left" w:pos="540"/>
        </w:tabs>
        <w:spacing w:after="0" w:line="240" w:lineRule="auto"/>
        <w:jc w:val="left"/>
        <w:rPr>
          <w:rFonts w:ascii="Gill Sans MT" w:hAnsi="Gill Sans MT" w:cs="Arial"/>
          <w:color w:val="404040" w:themeColor="text1" w:themeTint="BF"/>
          <w:sz w:val="22"/>
          <w:szCs w:val="22"/>
        </w:rPr>
      </w:pPr>
      <w:r w:rsidRPr="006C76C2">
        <w:rPr>
          <w:rFonts w:ascii="Gill Sans MT" w:hAnsi="Gill Sans MT"/>
          <w:noProof/>
          <w:color w:val="404040" w:themeColor="text1" w:themeTint="BF"/>
          <w:sz w:val="22"/>
          <w:szCs w:val="22"/>
        </w:rPr>
        <w:t>Must have the technical capacity to deliver;</w:t>
      </w:r>
    </w:p>
    <w:p w:rsidR="0095768F" w:rsidRPr="006C76C2" w:rsidRDefault="0095768F" w:rsidP="00405493">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 w:val="left" w:pos="540"/>
        </w:tabs>
        <w:spacing w:after="0" w:line="240" w:lineRule="auto"/>
        <w:jc w:val="left"/>
        <w:rPr>
          <w:rFonts w:ascii="Gill Sans MT" w:hAnsi="Gill Sans MT" w:cs="Arial"/>
          <w:color w:val="404040" w:themeColor="text1" w:themeTint="BF"/>
          <w:sz w:val="22"/>
          <w:szCs w:val="22"/>
        </w:rPr>
      </w:pPr>
      <w:r w:rsidRPr="006C76C2">
        <w:rPr>
          <w:rFonts w:ascii="Gill Sans MT" w:hAnsi="Gill Sans MT"/>
          <w:noProof/>
          <w:color w:val="404040" w:themeColor="text1" w:themeTint="BF"/>
          <w:sz w:val="22"/>
          <w:szCs w:val="22"/>
        </w:rPr>
        <w:t>Must have a valid tax clearance certificate;</w:t>
      </w:r>
    </w:p>
    <w:p w:rsidR="0095768F" w:rsidRPr="006C76C2" w:rsidRDefault="0095768F" w:rsidP="00405493">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s>
        <w:spacing w:after="200" w:line="240" w:lineRule="auto"/>
        <w:rPr>
          <w:rFonts w:ascii="Gill Sans MT" w:hAnsi="Gill Sans MT"/>
          <w:color w:val="404040" w:themeColor="text1" w:themeTint="BF"/>
          <w:sz w:val="22"/>
          <w:szCs w:val="22"/>
        </w:rPr>
      </w:pPr>
      <w:r w:rsidRPr="006C76C2">
        <w:rPr>
          <w:rFonts w:ascii="Gill Sans MT" w:hAnsi="Gill Sans MT"/>
          <w:color w:val="404040" w:themeColor="text1" w:themeTint="BF"/>
          <w:sz w:val="22"/>
          <w:szCs w:val="22"/>
        </w:rPr>
        <w:t xml:space="preserve">Must have the required </w:t>
      </w:r>
      <w:r w:rsidRPr="006C76C2">
        <w:rPr>
          <w:rFonts w:ascii="Gill Sans MT" w:hAnsi="Gill Sans MT"/>
          <w:b/>
          <w:color w:val="404040" w:themeColor="text1" w:themeTint="BF"/>
          <w:sz w:val="22"/>
          <w:szCs w:val="22"/>
        </w:rPr>
        <w:t>financial</w:t>
      </w:r>
      <w:r w:rsidRPr="006C76C2">
        <w:rPr>
          <w:rFonts w:ascii="Gill Sans MT" w:hAnsi="Gill Sans MT"/>
          <w:color w:val="404040" w:themeColor="text1" w:themeTint="BF"/>
          <w:sz w:val="22"/>
          <w:szCs w:val="22"/>
        </w:rPr>
        <w:t xml:space="preserve">, </w:t>
      </w:r>
      <w:r w:rsidRPr="006C76C2">
        <w:rPr>
          <w:rFonts w:ascii="Gill Sans MT" w:hAnsi="Gill Sans MT"/>
          <w:b/>
          <w:color w:val="404040" w:themeColor="text1" w:themeTint="BF"/>
          <w:sz w:val="22"/>
          <w:szCs w:val="22"/>
        </w:rPr>
        <w:t>technical</w:t>
      </w:r>
      <w:r w:rsidRPr="006C76C2">
        <w:rPr>
          <w:rFonts w:ascii="Gill Sans MT" w:hAnsi="Gill Sans MT"/>
          <w:color w:val="404040" w:themeColor="text1" w:themeTint="BF"/>
          <w:sz w:val="22"/>
          <w:szCs w:val="22"/>
        </w:rPr>
        <w:t xml:space="preserve"> and </w:t>
      </w:r>
      <w:r w:rsidRPr="006C76C2">
        <w:rPr>
          <w:rFonts w:ascii="Gill Sans MT" w:hAnsi="Gill Sans MT"/>
          <w:b/>
          <w:color w:val="404040" w:themeColor="text1" w:themeTint="BF"/>
          <w:sz w:val="22"/>
          <w:szCs w:val="22"/>
        </w:rPr>
        <w:t>human resource capacity</w:t>
      </w:r>
      <w:r w:rsidRPr="006C76C2">
        <w:rPr>
          <w:rFonts w:ascii="Gill Sans MT" w:hAnsi="Gill Sans MT"/>
          <w:color w:val="404040" w:themeColor="text1" w:themeTint="BF"/>
          <w:sz w:val="22"/>
          <w:szCs w:val="22"/>
        </w:rPr>
        <w:t xml:space="preserve"> to </w:t>
      </w:r>
      <w:r w:rsidRPr="006C76C2">
        <w:rPr>
          <w:rFonts w:ascii="Gill Sans MT" w:hAnsi="Gill Sans MT"/>
          <w:b/>
          <w:color w:val="404040" w:themeColor="text1" w:themeTint="BF"/>
          <w:sz w:val="22"/>
          <w:szCs w:val="22"/>
        </w:rPr>
        <w:t>effectively</w:t>
      </w:r>
      <w:r w:rsidRPr="006C76C2">
        <w:rPr>
          <w:rFonts w:ascii="Gill Sans MT" w:hAnsi="Gill Sans MT"/>
          <w:color w:val="404040" w:themeColor="text1" w:themeTint="BF"/>
          <w:sz w:val="22"/>
          <w:szCs w:val="22"/>
        </w:rPr>
        <w:t xml:space="preserve"> deliver these services. Companies must provide a </w:t>
      </w:r>
      <w:r w:rsidRPr="006C76C2">
        <w:rPr>
          <w:rFonts w:ascii="Gill Sans MT" w:hAnsi="Gill Sans MT"/>
          <w:b/>
          <w:color w:val="404040" w:themeColor="text1" w:themeTint="BF"/>
          <w:sz w:val="22"/>
          <w:szCs w:val="22"/>
        </w:rPr>
        <w:t xml:space="preserve">short proposal </w:t>
      </w:r>
      <w:r w:rsidRPr="006C76C2">
        <w:rPr>
          <w:rFonts w:ascii="Gill Sans MT" w:hAnsi="Gill Sans MT"/>
          <w:color w:val="404040" w:themeColor="text1" w:themeTint="BF"/>
          <w:sz w:val="22"/>
          <w:szCs w:val="22"/>
        </w:rPr>
        <w:t xml:space="preserve">on their </w:t>
      </w:r>
      <w:r w:rsidRPr="006C76C2">
        <w:rPr>
          <w:rFonts w:ascii="Gill Sans MT" w:hAnsi="Gill Sans MT"/>
          <w:b/>
          <w:color w:val="404040" w:themeColor="text1" w:themeTint="BF"/>
          <w:sz w:val="22"/>
          <w:szCs w:val="22"/>
        </w:rPr>
        <w:t>qualification</w:t>
      </w:r>
      <w:r w:rsidRPr="006C76C2">
        <w:rPr>
          <w:rFonts w:ascii="Gill Sans MT" w:hAnsi="Gill Sans MT"/>
          <w:color w:val="404040" w:themeColor="text1" w:themeTint="BF"/>
          <w:sz w:val="22"/>
          <w:szCs w:val="22"/>
        </w:rPr>
        <w:t xml:space="preserve"> through </w:t>
      </w:r>
      <w:r w:rsidRPr="006C76C2">
        <w:rPr>
          <w:rFonts w:ascii="Gill Sans MT" w:hAnsi="Gill Sans MT"/>
          <w:b/>
          <w:color w:val="404040" w:themeColor="text1" w:themeTint="BF"/>
          <w:sz w:val="22"/>
          <w:szCs w:val="22"/>
        </w:rPr>
        <w:t>company profile</w:t>
      </w:r>
      <w:r w:rsidRPr="006C76C2">
        <w:rPr>
          <w:rFonts w:ascii="Gill Sans MT" w:hAnsi="Gill Sans MT"/>
          <w:color w:val="404040" w:themeColor="text1" w:themeTint="BF"/>
          <w:sz w:val="22"/>
          <w:szCs w:val="22"/>
        </w:rPr>
        <w:t>, indicating that they have well qualified personnel and sufficient equipment as evidence that they will be able to meet Save the Children’s demands;</w:t>
      </w:r>
    </w:p>
    <w:p w:rsidR="0095768F" w:rsidRPr="006C76C2" w:rsidRDefault="0095768F" w:rsidP="00405493">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s>
        <w:spacing w:after="200" w:line="240" w:lineRule="auto"/>
        <w:rPr>
          <w:rFonts w:ascii="Gill Sans MT" w:hAnsi="Gill Sans MT"/>
          <w:color w:val="404040" w:themeColor="text1" w:themeTint="BF"/>
          <w:sz w:val="22"/>
          <w:szCs w:val="22"/>
        </w:rPr>
      </w:pPr>
      <w:r w:rsidRPr="006C76C2">
        <w:rPr>
          <w:rFonts w:ascii="Gill Sans MT" w:hAnsi="Gill Sans MT"/>
          <w:color w:val="404040" w:themeColor="text1" w:themeTint="BF"/>
          <w:sz w:val="22"/>
          <w:szCs w:val="22"/>
        </w:rPr>
        <w:lastRenderedPageBreak/>
        <w:t xml:space="preserve">Special interest shall be put on </w:t>
      </w:r>
      <w:r w:rsidRPr="006C76C2">
        <w:rPr>
          <w:rFonts w:ascii="Gill Sans MT" w:hAnsi="Gill Sans MT"/>
          <w:b/>
          <w:color w:val="404040" w:themeColor="text1" w:themeTint="BF"/>
          <w:sz w:val="22"/>
          <w:szCs w:val="22"/>
        </w:rPr>
        <w:t>capacity</w:t>
      </w:r>
      <w:r w:rsidRPr="006C76C2">
        <w:rPr>
          <w:rFonts w:ascii="Gill Sans MT" w:hAnsi="Gill Sans MT"/>
          <w:color w:val="404040" w:themeColor="text1" w:themeTint="BF"/>
          <w:sz w:val="22"/>
          <w:szCs w:val="22"/>
        </w:rPr>
        <w:t xml:space="preserve">, </w:t>
      </w:r>
      <w:r w:rsidRPr="006C76C2">
        <w:rPr>
          <w:rFonts w:ascii="Gill Sans MT" w:hAnsi="Gill Sans MT"/>
          <w:b/>
          <w:color w:val="404040" w:themeColor="text1" w:themeTint="BF"/>
          <w:sz w:val="22"/>
          <w:szCs w:val="22"/>
        </w:rPr>
        <w:t>service</w:t>
      </w:r>
      <w:r w:rsidRPr="006C76C2">
        <w:rPr>
          <w:rFonts w:ascii="Gill Sans MT" w:hAnsi="Gill Sans MT"/>
          <w:color w:val="404040" w:themeColor="text1" w:themeTint="BF"/>
          <w:sz w:val="22"/>
          <w:szCs w:val="22"/>
        </w:rPr>
        <w:t xml:space="preserve"> </w:t>
      </w:r>
      <w:r w:rsidRPr="006C76C2">
        <w:rPr>
          <w:rFonts w:ascii="Gill Sans MT" w:hAnsi="Gill Sans MT"/>
          <w:b/>
          <w:color w:val="404040" w:themeColor="text1" w:themeTint="BF"/>
          <w:sz w:val="22"/>
          <w:szCs w:val="22"/>
        </w:rPr>
        <w:t>reliability</w:t>
      </w:r>
      <w:r w:rsidRPr="006C76C2">
        <w:rPr>
          <w:rFonts w:ascii="Gill Sans MT" w:hAnsi="Gill Sans MT"/>
          <w:color w:val="404040" w:themeColor="text1" w:themeTint="BF"/>
          <w:sz w:val="22"/>
          <w:szCs w:val="22"/>
        </w:rPr>
        <w:t xml:space="preserve">, </w:t>
      </w:r>
      <w:r w:rsidRPr="006C76C2">
        <w:rPr>
          <w:rFonts w:ascii="Gill Sans MT" w:hAnsi="Gill Sans MT"/>
          <w:b/>
          <w:color w:val="404040" w:themeColor="text1" w:themeTint="BF"/>
          <w:sz w:val="22"/>
          <w:szCs w:val="22"/>
        </w:rPr>
        <w:t>service</w:t>
      </w:r>
      <w:r w:rsidRPr="006C76C2">
        <w:rPr>
          <w:rFonts w:ascii="Gill Sans MT" w:hAnsi="Gill Sans MT"/>
          <w:color w:val="404040" w:themeColor="text1" w:themeTint="BF"/>
          <w:sz w:val="22"/>
          <w:szCs w:val="22"/>
        </w:rPr>
        <w:t xml:space="preserve"> </w:t>
      </w:r>
      <w:r w:rsidRPr="006C76C2">
        <w:rPr>
          <w:rFonts w:ascii="Gill Sans MT" w:hAnsi="Gill Sans MT"/>
          <w:b/>
          <w:color w:val="404040" w:themeColor="text1" w:themeTint="BF"/>
          <w:sz w:val="22"/>
          <w:szCs w:val="22"/>
        </w:rPr>
        <w:t>quality</w:t>
      </w:r>
      <w:r w:rsidRPr="006C76C2">
        <w:rPr>
          <w:rFonts w:ascii="Gill Sans MT" w:hAnsi="Gill Sans MT"/>
          <w:color w:val="404040" w:themeColor="text1" w:themeTint="BF"/>
          <w:sz w:val="22"/>
          <w:szCs w:val="22"/>
        </w:rPr>
        <w:t xml:space="preserve"> and </w:t>
      </w:r>
      <w:r w:rsidRPr="006C76C2">
        <w:rPr>
          <w:rFonts w:ascii="Gill Sans MT" w:hAnsi="Gill Sans MT"/>
          <w:b/>
          <w:color w:val="404040" w:themeColor="text1" w:themeTint="BF"/>
          <w:sz w:val="22"/>
          <w:szCs w:val="22"/>
        </w:rPr>
        <w:t xml:space="preserve">cost effectiveness </w:t>
      </w:r>
      <w:r w:rsidRPr="006C76C2">
        <w:rPr>
          <w:rFonts w:ascii="Gill Sans MT" w:hAnsi="Gill Sans MT"/>
          <w:color w:val="404040" w:themeColor="text1" w:themeTint="BF"/>
          <w:sz w:val="22"/>
          <w:szCs w:val="22"/>
        </w:rPr>
        <w:t xml:space="preserve">in the service provision. </w:t>
      </w:r>
    </w:p>
    <w:p w:rsidR="0095768F" w:rsidRPr="006C76C2" w:rsidRDefault="0095768F" w:rsidP="00405493">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s>
        <w:spacing w:after="200" w:line="240" w:lineRule="auto"/>
        <w:rPr>
          <w:rFonts w:ascii="Gill Sans MT" w:hAnsi="Gill Sans MT"/>
          <w:color w:val="404040" w:themeColor="text1" w:themeTint="BF"/>
          <w:sz w:val="22"/>
          <w:szCs w:val="22"/>
        </w:rPr>
      </w:pPr>
      <w:r w:rsidRPr="006C76C2">
        <w:rPr>
          <w:rFonts w:ascii="Gill Sans MT" w:hAnsi="Gill Sans MT"/>
          <w:color w:val="404040" w:themeColor="text1" w:themeTint="BF"/>
          <w:sz w:val="22"/>
          <w:szCs w:val="22"/>
        </w:rPr>
        <w:t>Possession of diagnostics equipment for Toyota and  Ford will be an advantage;</w:t>
      </w:r>
    </w:p>
    <w:p w:rsidR="0095768F" w:rsidRPr="006C76C2" w:rsidRDefault="0095768F" w:rsidP="00405493">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s>
        <w:spacing w:after="200" w:line="240" w:lineRule="auto"/>
        <w:rPr>
          <w:rFonts w:ascii="Gill Sans MT" w:hAnsi="Gill Sans MT"/>
          <w:color w:val="404040" w:themeColor="text1" w:themeTint="BF"/>
          <w:sz w:val="22"/>
          <w:szCs w:val="22"/>
        </w:rPr>
      </w:pPr>
      <w:r w:rsidRPr="006C76C2">
        <w:rPr>
          <w:rFonts w:ascii="Gill Sans MT" w:hAnsi="Gill Sans MT"/>
          <w:color w:val="404040" w:themeColor="text1" w:themeTint="BF"/>
          <w:sz w:val="22"/>
          <w:szCs w:val="22"/>
        </w:rPr>
        <w:t xml:space="preserve">The garage compound </w:t>
      </w:r>
      <w:r w:rsidRPr="006C76C2">
        <w:rPr>
          <w:rFonts w:ascii="Gill Sans MT" w:hAnsi="Gill Sans MT"/>
          <w:b/>
          <w:color w:val="404040" w:themeColor="text1" w:themeTint="BF"/>
          <w:sz w:val="22"/>
          <w:szCs w:val="22"/>
        </w:rPr>
        <w:t>MUST</w:t>
      </w:r>
      <w:r w:rsidRPr="006C76C2">
        <w:rPr>
          <w:rFonts w:ascii="Gill Sans MT" w:hAnsi="Gill Sans MT"/>
          <w:color w:val="404040" w:themeColor="text1" w:themeTint="BF"/>
          <w:sz w:val="22"/>
          <w:szCs w:val="22"/>
        </w:rPr>
        <w:t xml:space="preserve"> be fenced and should be able to park at least 10 vehicles with under-vehicle inspection equipment.</w:t>
      </w:r>
    </w:p>
    <w:p w:rsidR="0095768F" w:rsidRPr="006C76C2" w:rsidRDefault="0095768F" w:rsidP="00405493">
      <w:pPr>
        <w:pStyle w:val="Heading4"/>
        <w:spacing w:line="240" w:lineRule="auto"/>
        <w:rPr>
          <w:rFonts w:ascii="Gill Sans MT" w:hAnsi="Gill Sans MT"/>
          <w:color w:val="404040" w:themeColor="text1" w:themeTint="BF"/>
          <w:sz w:val="22"/>
          <w:szCs w:val="22"/>
        </w:rPr>
      </w:pPr>
      <w:r w:rsidRPr="006C76C2">
        <w:rPr>
          <w:rFonts w:ascii="Gill Sans MT" w:hAnsi="Gill Sans MT"/>
          <w:color w:val="404040" w:themeColor="text1" w:themeTint="BF"/>
          <w:sz w:val="22"/>
          <w:szCs w:val="22"/>
        </w:rPr>
        <w:t xml:space="preserve"> 6.0. Accountability by service provider</w:t>
      </w:r>
    </w:p>
    <w:p w:rsidR="0095768F" w:rsidRPr="006C76C2" w:rsidRDefault="0095768F" w:rsidP="00405493">
      <w:pPr>
        <w:pStyle w:val="ListParagraph"/>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b/>
          <w:bCs/>
          <w:color w:val="404040" w:themeColor="text1" w:themeTint="BF"/>
          <w:sz w:val="22"/>
          <w:szCs w:val="22"/>
        </w:rPr>
      </w:pPr>
      <w:r w:rsidRPr="006C76C2">
        <w:rPr>
          <w:rFonts w:ascii="Gill Sans MT" w:hAnsi="Gill Sans MT"/>
          <w:bCs/>
          <w:color w:val="404040" w:themeColor="text1" w:themeTint="BF"/>
          <w:sz w:val="22"/>
          <w:szCs w:val="22"/>
        </w:rPr>
        <w:t>The service provider shall ensure good quality and genuine service part are supplied and used within the stipulated time.</w:t>
      </w:r>
    </w:p>
    <w:p w:rsidR="0095768F" w:rsidRPr="006C76C2" w:rsidRDefault="0095768F" w:rsidP="00405493">
      <w:pPr>
        <w:pStyle w:val="ListParagraph"/>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b/>
          <w:bCs/>
          <w:color w:val="404040" w:themeColor="text1" w:themeTint="BF"/>
          <w:sz w:val="22"/>
          <w:szCs w:val="22"/>
        </w:rPr>
      </w:pPr>
      <w:r w:rsidRPr="006C76C2">
        <w:rPr>
          <w:rFonts w:ascii="Gill Sans MT" w:hAnsi="Gill Sans MT"/>
          <w:bCs/>
          <w:color w:val="404040" w:themeColor="text1" w:themeTint="BF"/>
          <w:sz w:val="22"/>
          <w:szCs w:val="22"/>
        </w:rPr>
        <w:t>The service provider shall ensure strict compliance to SCI Child Protection and Safeguarding Policy</w:t>
      </w:r>
    </w:p>
    <w:p w:rsidR="0095768F" w:rsidRPr="006C76C2" w:rsidRDefault="0095768F" w:rsidP="00405493">
      <w:pPr>
        <w:pStyle w:val="ListParagraph"/>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b/>
          <w:bCs/>
          <w:color w:val="404040" w:themeColor="text1" w:themeTint="BF"/>
          <w:sz w:val="22"/>
          <w:szCs w:val="22"/>
        </w:rPr>
      </w:pPr>
      <w:r w:rsidRPr="006C76C2">
        <w:rPr>
          <w:rFonts w:ascii="Gill Sans MT" w:hAnsi="Gill Sans MT"/>
          <w:bCs/>
          <w:color w:val="404040" w:themeColor="text1" w:themeTint="BF"/>
          <w:sz w:val="22"/>
          <w:szCs w:val="22"/>
        </w:rPr>
        <w:t>The service provider shall ensure strict compliance to SCI Fraud, Bribery and Corruption Policy</w:t>
      </w:r>
    </w:p>
    <w:p w:rsidR="0095768F" w:rsidRPr="006C76C2" w:rsidRDefault="0095768F" w:rsidP="00405493">
      <w:pPr>
        <w:pStyle w:val="ListParagraph"/>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b/>
          <w:bCs/>
          <w:color w:val="404040" w:themeColor="text1" w:themeTint="BF"/>
          <w:sz w:val="22"/>
          <w:szCs w:val="22"/>
        </w:rPr>
      </w:pPr>
      <w:r w:rsidRPr="006C76C2">
        <w:rPr>
          <w:rFonts w:ascii="Gill Sans MT" w:hAnsi="Gill Sans MT"/>
          <w:bCs/>
          <w:color w:val="404040" w:themeColor="text1" w:themeTint="BF"/>
          <w:sz w:val="22"/>
          <w:szCs w:val="22"/>
        </w:rPr>
        <w:t>The service provider shall ensure compliance with all government regulations</w:t>
      </w:r>
    </w:p>
    <w:p w:rsidR="0095768F" w:rsidRPr="006C76C2" w:rsidRDefault="0095768F" w:rsidP="00405493">
      <w:pPr>
        <w:pStyle w:val="ListParagraph"/>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200" w:line="240" w:lineRule="auto"/>
        <w:rPr>
          <w:rFonts w:ascii="Gill Sans MT" w:hAnsi="Gill Sans MT"/>
          <w:color w:val="404040" w:themeColor="text1" w:themeTint="BF"/>
          <w:sz w:val="22"/>
          <w:szCs w:val="22"/>
        </w:rPr>
      </w:pPr>
      <w:r w:rsidRPr="006C76C2">
        <w:rPr>
          <w:rFonts w:ascii="Gill Sans MT" w:hAnsi="Gill Sans MT"/>
          <w:color w:val="404040" w:themeColor="text1" w:themeTint="BF"/>
          <w:sz w:val="22"/>
          <w:szCs w:val="22"/>
        </w:rPr>
        <w:t>The service provider shall submit monthly statements, indicating all maintenance services provided by invoice number, vehicle number and detailed maintenance information;</w:t>
      </w:r>
    </w:p>
    <w:p w:rsidR="0095768F" w:rsidRPr="006C76C2" w:rsidRDefault="0095768F" w:rsidP="00405493">
      <w:pPr>
        <w:pStyle w:val="ListParagraph"/>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200" w:line="240" w:lineRule="auto"/>
        <w:rPr>
          <w:rFonts w:ascii="Gill Sans MT" w:hAnsi="Gill Sans MT"/>
          <w:color w:val="404040" w:themeColor="text1" w:themeTint="BF"/>
          <w:sz w:val="22"/>
          <w:szCs w:val="22"/>
        </w:rPr>
      </w:pPr>
      <w:r w:rsidRPr="006C76C2">
        <w:rPr>
          <w:rFonts w:ascii="Gill Sans MT" w:hAnsi="Gill Sans MT"/>
          <w:color w:val="404040" w:themeColor="text1" w:themeTint="BF"/>
          <w:sz w:val="22"/>
          <w:szCs w:val="22"/>
        </w:rPr>
        <w:t>The service provider shall communicate the delivery time of completed at time of accepting vehicle;</w:t>
      </w:r>
    </w:p>
    <w:p w:rsidR="0095768F" w:rsidRPr="006C76C2" w:rsidRDefault="0095768F" w:rsidP="00405493">
      <w:pPr>
        <w:pStyle w:val="ListParagraph"/>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200" w:line="240" w:lineRule="auto"/>
        <w:rPr>
          <w:rFonts w:ascii="Gill Sans MT" w:hAnsi="Gill Sans MT"/>
          <w:color w:val="404040" w:themeColor="text1" w:themeTint="BF"/>
          <w:sz w:val="22"/>
          <w:szCs w:val="22"/>
        </w:rPr>
      </w:pPr>
      <w:r w:rsidRPr="006C76C2">
        <w:rPr>
          <w:rFonts w:ascii="Gill Sans MT" w:hAnsi="Gill Sans MT"/>
          <w:color w:val="404040" w:themeColor="text1" w:themeTint="BF"/>
          <w:sz w:val="22"/>
          <w:szCs w:val="22"/>
        </w:rPr>
        <w:t>The service provider shall take full responsibility for any error made through maintenance rendered by it and shall be responsible at its own cost for any loss or damage;</w:t>
      </w:r>
    </w:p>
    <w:p w:rsidR="0095768F" w:rsidRPr="006C76C2" w:rsidRDefault="0095768F" w:rsidP="00405493">
      <w:pPr>
        <w:pStyle w:val="ListParagraph"/>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200" w:line="240" w:lineRule="auto"/>
        <w:rPr>
          <w:rFonts w:ascii="Gill Sans MT" w:hAnsi="Gill Sans MT"/>
          <w:color w:val="404040" w:themeColor="text1" w:themeTint="BF"/>
          <w:sz w:val="22"/>
          <w:szCs w:val="22"/>
        </w:rPr>
      </w:pPr>
      <w:r w:rsidRPr="006C76C2">
        <w:rPr>
          <w:rFonts w:ascii="Gill Sans MT" w:hAnsi="Gill Sans MT"/>
          <w:color w:val="404040" w:themeColor="text1" w:themeTint="BF"/>
          <w:sz w:val="22"/>
          <w:szCs w:val="22"/>
        </w:rPr>
        <w:t>The service provider shall maintain an adequate inventory of officially authorised manufacturer parts for the above mentioned vehicles and shall have a satisfactory source of supply for such parts as may be needed in the performance of the services;</w:t>
      </w:r>
    </w:p>
    <w:p w:rsidR="0095768F" w:rsidRPr="006C76C2" w:rsidRDefault="0095768F" w:rsidP="00405493">
      <w:pPr>
        <w:pStyle w:val="ListParagraph"/>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200" w:line="240" w:lineRule="auto"/>
        <w:rPr>
          <w:rFonts w:ascii="Gill Sans MT" w:hAnsi="Gill Sans MT"/>
          <w:color w:val="404040" w:themeColor="text1" w:themeTint="BF"/>
          <w:sz w:val="22"/>
          <w:szCs w:val="22"/>
        </w:rPr>
      </w:pPr>
      <w:r w:rsidRPr="006C76C2">
        <w:rPr>
          <w:rFonts w:ascii="Gill Sans MT" w:hAnsi="Gill Sans MT"/>
          <w:color w:val="404040" w:themeColor="text1" w:themeTint="BF"/>
          <w:sz w:val="22"/>
          <w:szCs w:val="22"/>
        </w:rPr>
        <w:t>The service provider will avail the services of his workshop and give priority to Save the Children vehicles with all necessary repair and maintenance to comply with the service delivery timeline already agreed upon;</w:t>
      </w:r>
    </w:p>
    <w:p w:rsidR="0095768F" w:rsidRPr="006C76C2" w:rsidRDefault="0095768F" w:rsidP="00405493">
      <w:pPr>
        <w:pStyle w:val="ListParagraph"/>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200" w:line="240" w:lineRule="auto"/>
        <w:rPr>
          <w:rFonts w:ascii="Gill Sans MT" w:hAnsi="Gill Sans MT"/>
          <w:color w:val="404040" w:themeColor="text1" w:themeTint="BF"/>
          <w:sz w:val="22"/>
          <w:szCs w:val="22"/>
        </w:rPr>
      </w:pPr>
      <w:r w:rsidRPr="006C76C2">
        <w:rPr>
          <w:rFonts w:ascii="Gill Sans MT" w:hAnsi="Gill Sans MT"/>
          <w:color w:val="404040" w:themeColor="text1" w:themeTint="BF"/>
          <w:sz w:val="22"/>
          <w:szCs w:val="22"/>
        </w:rPr>
        <w:t>The service provider will perform all services in a diligent, skilful and professional manner in strict compliance with the provision of this Terms of Reference and manufacturer specifications;</w:t>
      </w:r>
    </w:p>
    <w:p w:rsidR="0095768F" w:rsidRPr="006C76C2" w:rsidRDefault="0095768F" w:rsidP="00405493">
      <w:pPr>
        <w:pStyle w:val="ListParagraph"/>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200" w:line="240" w:lineRule="auto"/>
        <w:rPr>
          <w:rFonts w:ascii="Gill Sans MT" w:hAnsi="Gill Sans MT"/>
          <w:color w:val="404040" w:themeColor="text1" w:themeTint="BF"/>
          <w:sz w:val="22"/>
          <w:szCs w:val="22"/>
        </w:rPr>
      </w:pPr>
      <w:r w:rsidRPr="006C76C2">
        <w:rPr>
          <w:rFonts w:ascii="Gill Sans MT" w:hAnsi="Gill Sans MT"/>
          <w:color w:val="404040" w:themeColor="text1" w:themeTint="BF"/>
          <w:sz w:val="22"/>
          <w:szCs w:val="22"/>
        </w:rPr>
        <w:t>The service provider shall ensure that mechanics are sufficiently trained to handle all Save the Children vehicles. Unskilled mechanics shall not carry out any major repairs on Save the Children vehicles;</w:t>
      </w:r>
    </w:p>
    <w:p w:rsidR="0095768F" w:rsidRPr="006C76C2" w:rsidRDefault="0095768F" w:rsidP="00405493">
      <w:pPr>
        <w:pStyle w:val="ListParagraph"/>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200" w:line="240" w:lineRule="auto"/>
        <w:rPr>
          <w:rFonts w:ascii="Gill Sans MT" w:hAnsi="Gill Sans MT"/>
          <w:color w:val="404040" w:themeColor="text1" w:themeTint="BF"/>
          <w:sz w:val="22"/>
          <w:szCs w:val="22"/>
        </w:rPr>
      </w:pPr>
      <w:r w:rsidRPr="006C76C2">
        <w:rPr>
          <w:rFonts w:ascii="Gill Sans MT" w:hAnsi="Gill Sans MT"/>
          <w:color w:val="404040" w:themeColor="text1" w:themeTint="BF"/>
          <w:sz w:val="22"/>
          <w:szCs w:val="22"/>
        </w:rPr>
        <w:t>The service provider shall ensure the availability of reliable means of communication with Save the Children for example mobile phone access, email address, fax  in case of emergency or unplanned replacement of parts or provision of towing service.</w:t>
      </w:r>
    </w:p>
    <w:p w:rsidR="0095768F" w:rsidRPr="006C76C2" w:rsidRDefault="0095768F" w:rsidP="00405493">
      <w:pPr>
        <w:pStyle w:val="ListParagraph"/>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200" w:line="240" w:lineRule="auto"/>
        <w:rPr>
          <w:rFonts w:ascii="Gill Sans MT" w:hAnsi="Gill Sans MT"/>
          <w:color w:val="404040" w:themeColor="text1" w:themeTint="BF"/>
          <w:sz w:val="22"/>
          <w:szCs w:val="22"/>
        </w:rPr>
      </w:pPr>
      <w:r w:rsidRPr="006C76C2">
        <w:rPr>
          <w:rFonts w:ascii="Gill Sans MT" w:hAnsi="Gill Sans MT"/>
          <w:color w:val="404040" w:themeColor="text1" w:themeTint="BF"/>
          <w:sz w:val="22"/>
          <w:szCs w:val="22"/>
        </w:rPr>
        <w:t>The service provider will set up a mobile rescue team which will repair and service its vehicles that are based in Save the Children Office locations.</w:t>
      </w:r>
    </w:p>
    <w:p w:rsidR="0095768F" w:rsidRPr="006C76C2" w:rsidRDefault="0095768F" w:rsidP="00405493">
      <w:pPr>
        <w:pStyle w:val="ListParagraph"/>
        <w:spacing w:after="0" w:line="240" w:lineRule="auto"/>
        <w:ind w:left="1150"/>
        <w:rPr>
          <w:rFonts w:ascii="Gill Sans MT" w:hAnsi="Gill Sans MT"/>
          <w:b/>
          <w:bCs/>
          <w:color w:val="404040" w:themeColor="text1" w:themeTint="BF"/>
          <w:sz w:val="22"/>
          <w:szCs w:val="22"/>
        </w:rPr>
      </w:pPr>
    </w:p>
    <w:p w:rsidR="0095768F" w:rsidRPr="006C76C2" w:rsidRDefault="0095768F" w:rsidP="00405493">
      <w:pPr>
        <w:pStyle w:val="Heading4"/>
        <w:spacing w:line="240" w:lineRule="auto"/>
        <w:rPr>
          <w:rFonts w:ascii="Gill Sans MT" w:hAnsi="Gill Sans MT"/>
          <w:color w:val="404040" w:themeColor="text1" w:themeTint="BF"/>
          <w:sz w:val="22"/>
          <w:szCs w:val="22"/>
        </w:rPr>
      </w:pPr>
      <w:r w:rsidRPr="006C76C2">
        <w:rPr>
          <w:rFonts w:ascii="Gill Sans MT" w:hAnsi="Gill Sans MT"/>
          <w:color w:val="404040" w:themeColor="text1" w:themeTint="BF"/>
          <w:sz w:val="22"/>
          <w:szCs w:val="22"/>
        </w:rPr>
        <w:t>7.0</w:t>
      </w:r>
      <w:proofErr w:type="gramStart"/>
      <w:r w:rsidRPr="006C76C2">
        <w:rPr>
          <w:rFonts w:ascii="Gill Sans MT" w:hAnsi="Gill Sans MT"/>
          <w:color w:val="404040" w:themeColor="text1" w:themeTint="BF"/>
          <w:sz w:val="22"/>
          <w:szCs w:val="22"/>
        </w:rPr>
        <w:t>.  Billing</w:t>
      </w:r>
      <w:proofErr w:type="gramEnd"/>
      <w:r w:rsidRPr="006C76C2">
        <w:rPr>
          <w:rFonts w:ascii="Gill Sans MT" w:hAnsi="Gill Sans MT"/>
          <w:color w:val="404040" w:themeColor="text1" w:themeTint="BF"/>
          <w:sz w:val="22"/>
          <w:szCs w:val="22"/>
        </w:rPr>
        <w:t xml:space="preserve"> and payment procedures:</w:t>
      </w:r>
    </w:p>
    <w:p w:rsidR="0095768F" w:rsidRPr="006C76C2" w:rsidRDefault="0095768F" w:rsidP="00405493">
      <w:pPr>
        <w:spacing w:after="200" w:line="240" w:lineRule="auto"/>
        <w:rPr>
          <w:rFonts w:ascii="Gill Sans MT" w:hAnsi="Gill Sans MT"/>
          <w:color w:val="404040" w:themeColor="text1" w:themeTint="BF"/>
          <w:szCs w:val="22"/>
        </w:rPr>
      </w:pPr>
      <w:r w:rsidRPr="006C76C2">
        <w:rPr>
          <w:rFonts w:ascii="Gill Sans MT" w:hAnsi="Gill Sans MT"/>
          <w:color w:val="404040" w:themeColor="text1" w:themeTint="BF"/>
          <w:szCs w:val="22"/>
        </w:rPr>
        <w:t>The Logistics Manager shall sign a work / service order request to the contractor specifying the plate number of the vehicle/driver’s name and requesting for service/maintenance to be provided. Any additional work/service not provided in the work order shall be approved prior to commencement of work. Save the Children shall not be obligated to compensate for services which were not approved in advance.</w:t>
      </w:r>
    </w:p>
    <w:p w:rsidR="0095768F" w:rsidRPr="006C76C2" w:rsidRDefault="0095768F" w:rsidP="00405493">
      <w:pPr>
        <w:spacing w:after="200" w:line="240" w:lineRule="auto"/>
        <w:rPr>
          <w:rFonts w:ascii="Gill Sans MT" w:hAnsi="Gill Sans MT"/>
          <w:color w:val="404040" w:themeColor="text1" w:themeTint="BF"/>
          <w:szCs w:val="22"/>
        </w:rPr>
      </w:pPr>
      <w:r w:rsidRPr="006C76C2">
        <w:rPr>
          <w:rFonts w:ascii="Gill Sans MT" w:hAnsi="Gill Sans MT"/>
          <w:color w:val="404040" w:themeColor="text1" w:themeTint="BF"/>
          <w:szCs w:val="22"/>
        </w:rPr>
        <w:t>The contractor shall provide Save the Children with an invoice clearly indicating the preventive maintenance service/repairs performed.</w:t>
      </w:r>
    </w:p>
    <w:p w:rsidR="0095768F" w:rsidRPr="006C76C2" w:rsidRDefault="0095768F" w:rsidP="00E17076">
      <w:pPr>
        <w:spacing w:line="240" w:lineRule="auto"/>
        <w:rPr>
          <w:rFonts w:ascii="Gill Sans MT" w:hAnsi="Gill Sans MT"/>
          <w:color w:val="404040" w:themeColor="text1" w:themeTint="BF"/>
          <w:szCs w:val="22"/>
        </w:rPr>
      </w:pPr>
      <w:r w:rsidRPr="006C76C2">
        <w:rPr>
          <w:rFonts w:ascii="Gill Sans MT" w:hAnsi="Gill Sans MT"/>
          <w:color w:val="404040" w:themeColor="text1" w:themeTint="BF"/>
          <w:szCs w:val="22"/>
        </w:rPr>
        <w:lastRenderedPageBreak/>
        <w:t>Save the Children shall at any given time request for the replaced parts to be available for inspection by its technical team.</w:t>
      </w:r>
    </w:p>
    <w:p w:rsidR="006C76C2" w:rsidRDefault="006C76C2" w:rsidP="00E17076">
      <w:pPr>
        <w:pStyle w:val="Heading4"/>
        <w:spacing w:after="0" w:line="240" w:lineRule="auto"/>
        <w:rPr>
          <w:rFonts w:ascii="Gill Sans MT" w:hAnsi="Gill Sans MT"/>
          <w:color w:val="404040" w:themeColor="text1" w:themeTint="BF"/>
          <w:sz w:val="22"/>
          <w:szCs w:val="22"/>
        </w:rPr>
      </w:pPr>
    </w:p>
    <w:p w:rsidR="0095768F" w:rsidRPr="006C76C2" w:rsidRDefault="0095768F" w:rsidP="00E17076">
      <w:pPr>
        <w:pStyle w:val="Heading4"/>
        <w:spacing w:after="0" w:line="240" w:lineRule="auto"/>
        <w:rPr>
          <w:rFonts w:ascii="Gill Sans MT" w:hAnsi="Gill Sans MT"/>
          <w:color w:val="404040" w:themeColor="text1" w:themeTint="BF"/>
          <w:sz w:val="22"/>
          <w:szCs w:val="22"/>
        </w:rPr>
      </w:pPr>
      <w:r w:rsidRPr="006C76C2">
        <w:rPr>
          <w:rFonts w:ascii="Gill Sans MT" w:hAnsi="Gill Sans MT"/>
          <w:color w:val="404040" w:themeColor="text1" w:themeTint="BF"/>
          <w:sz w:val="22"/>
          <w:szCs w:val="22"/>
        </w:rPr>
        <w:t>8.0</w:t>
      </w:r>
      <w:proofErr w:type="gramStart"/>
      <w:r w:rsidRPr="006C76C2">
        <w:rPr>
          <w:rFonts w:ascii="Gill Sans MT" w:hAnsi="Gill Sans MT"/>
          <w:color w:val="404040" w:themeColor="text1" w:themeTint="BF"/>
          <w:sz w:val="22"/>
          <w:szCs w:val="22"/>
        </w:rPr>
        <w:t>.  Pricing</w:t>
      </w:r>
      <w:proofErr w:type="gramEnd"/>
      <w:r w:rsidRPr="006C76C2">
        <w:rPr>
          <w:rFonts w:ascii="Gill Sans MT" w:hAnsi="Gill Sans MT"/>
          <w:color w:val="404040" w:themeColor="text1" w:themeTint="BF"/>
          <w:sz w:val="22"/>
          <w:szCs w:val="22"/>
        </w:rPr>
        <w:t xml:space="preserve"> and payment terms</w:t>
      </w:r>
    </w:p>
    <w:p w:rsidR="00405493" w:rsidRPr="00E17076" w:rsidRDefault="0095768F" w:rsidP="00E17076">
      <w:pPr>
        <w:numPr>
          <w:ilvl w:val="0"/>
          <w:numId w:val="22"/>
        </w:numPr>
        <w:spacing w:line="240" w:lineRule="auto"/>
        <w:jc w:val="both"/>
        <w:rPr>
          <w:rFonts w:ascii="Gill Sans MT" w:hAnsi="Gill Sans MT"/>
          <w:color w:val="404040" w:themeColor="text1" w:themeTint="BF"/>
          <w:szCs w:val="22"/>
        </w:rPr>
      </w:pPr>
      <w:r w:rsidRPr="006C76C2">
        <w:rPr>
          <w:rFonts w:ascii="Gill Sans MT" w:hAnsi="Gill Sans MT"/>
          <w:color w:val="404040" w:themeColor="text1" w:themeTint="BF"/>
          <w:szCs w:val="22"/>
        </w:rPr>
        <w:t xml:space="preserve">The prices of service package “A” “B” and “C” plus batteries, </w:t>
      </w:r>
      <w:proofErr w:type="spellStart"/>
      <w:r w:rsidRPr="006C76C2">
        <w:rPr>
          <w:rFonts w:ascii="Gill Sans MT" w:hAnsi="Gill Sans MT"/>
          <w:color w:val="404040" w:themeColor="text1" w:themeTint="BF"/>
          <w:szCs w:val="22"/>
        </w:rPr>
        <w:t>tyres</w:t>
      </w:r>
      <w:proofErr w:type="spellEnd"/>
      <w:r w:rsidRPr="006C76C2">
        <w:rPr>
          <w:rFonts w:ascii="Gill Sans MT" w:hAnsi="Gill Sans MT"/>
          <w:color w:val="404040" w:themeColor="text1" w:themeTint="BF"/>
          <w:szCs w:val="22"/>
        </w:rPr>
        <w:t xml:space="preserve"> etc. will be pre-approved with the service provider and this will form part of this Framework Arrangement (FWA);</w:t>
      </w:r>
    </w:p>
    <w:p w:rsidR="0095768F" w:rsidRPr="00405493" w:rsidRDefault="00405493" w:rsidP="00E17076">
      <w:pPr>
        <w:tabs>
          <w:tab w:val="left" w:pos="1185"/>
        </w:tabs>
        <w:rPr>
          <w:rFonts w:ascii="Gill Sans MT" w:hAnsi="Gill Sans MT"/>
          <w:szCs w:val="22"/>
        </w:rPr>
      </w:pPr>
      <w:r>
        <w:rPr>
          <w:rFonts w:ascii="Gill Sans MT" w:hAnsi="Gill Sans MT"/>
          <w:szCs w:val="22"/>
        </w:rPr>
        <w:tab/>
      </w:r>
    </w:p>
    <w:p w:rsidR="0095768F" w:rsidRPr="006C76C2" w:rsidRDefault="0095768F" w:rsidP="00E17076">
      <w:pPr>
        <w:numPr>
          <w:ilvl w:val="0"/>
          <w:numId w:val="22"/>
        </w:numPr>
        <w:spacing w:line="276" w:lineRule="auto"/>
        <w:jc w:val="both"/>
        <w:rPr>
          <w:rFonts w:ascii="Gill Sans MT" w:hAnsi="Gill Sans MT"/>
          <w:color w:val="404040" w:themeColor="text1" w:themeTint="BF"/>
          <w:szCs w:val="22"/>
        </w:rPr>
      </w:pPr>
      <w:r w:rsidRPr="006C76C2">
        <w:rPr>
          <w:rFonts w:ascii="Gill Sans MT" w:hAnsi="Gill Sans MT"/>
          <w:color w:val="404040" w:themeColor="text1" w:themeTint="BF"/>
          <w:szCs w:val="22"/>
        </w:rPr>
        <w:t xml:space="preserve">For unscheduled services / repairs /spare parts (not covered in “Financial Proposal), the contractor shall provide quotations which will be confirmed / approved by means of a Purchase Order </w:t>
      </w:r>
      <w:r w:rsidRPr="006C76C2">
        <w:rPr>
          <w:rFonts w:ascii="Gill Sans MT" w:hAnsi="Gill Sans MT"/>
          <w:b/>
          <w:color w:val="404040" w:themeColor="text1" w:themeTint="BF"/>
          <w:szCs w:val="22"/>
        </w:rPr>
        <w:t>ONLY</w:t>
      </w:r>
      <w:r w:rsidRPr="006C76C2">
        <w:rPr>
          <w:rFonts w:ascii="Gill Sans MT" w:hAnsi="Gill Sans MT"/>
          <w:color w:val="404040" w:themeColor="text1" w:themeTint="BF"/>
          <w:szCs w:val="22"/>
        </w:rPr>
        <w:t xml:space="preserve"> before commencement of work/service;</w:t>
      </w:r>
    </w:p>
    <w:p w:rsidR="0095768F" w:rsidRPr="006C76C2" w:rsidRDefault="0095768F" w:rsidP="00E17076">
      <w:pPr>
        <w:numPr>
          <w:ilvl w:val="0"/>
          <w:numId w:val="22"/>
        </w:numPr>
        <w:spacing w:line="276" w:lineRule="auto"/>
        <w:jc w:val="both"/>
        <w:rPr>
          <w:rFonts w:ascii="Gill Sans MT" w:hAnsi="Gill Sans MT"/>
          <w:color w:val="404040" w:themeColor="text1" w:themeTint="BF"/>
          <w:szCs w:val="22"/>
        </w:rPr>
      </w:pPr>
      <w:r w:rsidRPr="006C76C2">
        <w:rPr>
          <w:rFonts w:ascii="Gill Sans MT" w:hAnsi="Gill Sans MT"/>
          <w:color w:val="404040" w:themeColor="text1" w:themeTint="BF"/>
          <w:szCs w:val="22"/>
        </w:rPr>
        <w:t>ALL invoices will be submitted to Save the Children before the 5</w:t>
      </w:r>
      <w:r w:rsidRPr="006C76C2">
        <w:rPr>
          <w:rFonts w:ascii="Gill Sans MT" w:hAnsi="Gill Sans MT"/>
          <w:color w:val="404040" w:themeColor="text1" w:themeTint="BF"/>
          <w:szCs w:val="22"/>
          <w:vertAlign w:val="superscript"/>
        </w:rPr>
        <w:t>th</w:t>
      </w:r>
      <w:r w:rsidRPr="006C76C2">
        <w:rPr>
          <w:rFonts w:ascii="Gill Sans MT" w:hAnsi="Gill Sans MT"/>
          <w:color w:val="404040" w:themeColor="text1" w:themeTint="BF"/>
          <w:szCs w:val="22"/>
        </w:rPr>
        <w:t xml:space="preserve"> of every month for jobs completed in the previous month;</w:t>
      </w:r>
    </w:p>
    <w:p w:rsidR="006C76C2" w:rsidRPr="000F647A" w:rsidRDefault="0095768F" w:rsidP="00E17076">
      <w:pPr>
        <w:numPr>
          <w:ilvl w:val="0"/>
          <w:numId w:val="22"/>
        </w:numPr>
        <w:spacing w:line="276" w:lineRule="auto"/>
        <w:jc w:val="both"/>
        <w:rPr>
          <w:rFonts w:ascii="Gill Sans MT" w:hAnsi="Gill Sans MT"/>
          <w:color w:val="404040" w:themeColor="text1" w:themeTint="BF"/>
          <w:szCs w:val="22"/>
        </w:rPr>
      </w:pPr>
      <w:r w:rsidRPr="006C76C2">
        <w:rPr>
          <w:rFonts w:ascii="Gill Sans MT" w:hAnsi="Gill Sans MT"/>
          <w:color w:val="404040" w:themeColor="text1" w:themeTint="BF"/>
          <w:szCs w:val="22"/>
        </w:rPr>
        <w:t xml:space="preserve">For service in terms of major repairs the service provider shall propose the cost of </w:t>
      </w:r>
      <w:proofErr w:type="spellStart"/>
      <w:r w:rsidRPr="006C76C2">
        <w:rPr>
          <w:rFonts w:ascii="Gill Sans MT" w:hAnsi="Gill Sans MT"/>
          <w:color w:val="404040" w:themeColor="text1" w:themeTint="BF"/>
          <w:szCs w:val="22"/>
        </w:rPr>
        <w:t>labour</w:t>
      </w:r>
      <w:proofErr w:type="spellEnd"/>
      <w:r w:rsidRPr="006C76C2">
        <w:rPr>
          <w:rFonts w:ascii="Gill Sans MT" w:hAnsi="Gill Sans MT"/>
          <w:color w:val="404040" w:themeColor="text1" w:themeTint="BF"/>
          <w:szCs w:val="22"/>
        </w:rPr>
        <w:t xml:space="preserve"> per man hour. This rate will be used when quoting for all major services and repairs;</w:t>
      </w:r>
    </w:p>
    <w:p w:rsidR="006C76C2" w:rsidRDefault="006C76C2" w:rsidP="00E17076">
      <w:pPr>
        <w:spacing w:line="276" w:lineRule="auto"/>
        <w:rPr>
          <w:rFonts w:ascii="Gill Sans MT" w:hAnsi="Gill Sans MT"/>
          <w:b/>
          <w:szCs w:val="22"/>
        </w:rPr>
      </w:pPr>
    </w:p>
    <w:p w:rsidR="006C76C2" w:rsidRPr="006C76C2" w:rsidRDefault="006C76C2" w:rsidP="00E17076">
      <w:pPr>
        <w:spacing w:line="276" w:lineRule="auto"/>
        <w:rPr>
          <w:rFonts w:ascii="Gill Sans MT" w:eastAsia="Yu Gothic Medium" w:hAnsi="Gill Sans MT" w:cs="Arial"/>
          <w:b/>
          <w:color w:val="000000" w:themeColor="text1"/>
          <w:szCs w:val="22"/>
        </w:rPr>
      </w:pPr>
      <w:r>
        <w:rPr>
          <w:rFonts w:ascii="Gill Sans MT" w:eastAsia="Yu Gothic Medium" w:hAnsi="Gill Sans MT" w:cs="Arial"/>
          <w:b/>
          <w:color w:val="000000" w:themeColor="text1"/>
          <w:szCs w:val="22"/>
        </w:rPr>
        <w:t xml:space="preserve">                 </w:t>
      </w:r>
      <w:r w:rsidRPr="006C76C2">
        <w:rPr>
          <w:rFonts w:ascii="Gill Sans MT" w:eastAsia="Yu Gothic Medium" w:hAnsi="Gill Sans MT" w:cs="Arial"/>
          <w:b/>
          <w:color w:val="000000" w:themeColor="text1"/>
          <w:szCs w:val="22"/>
        </w:rPr>
        <w:t>PART 1: TEND</w:t>
      </w:r>
      <w:r w:rsidR="00E17076">
        <w:rPr>
          <w:rFonts w:ascii="Gill Sans MT" w:eastAsia="Yu Gothic Medium" w:hAnsi="Gill Sans MT" w:cs="Arial"/>
          <w:b/>
          <w:color w:val="000000" w:themeColor="text1"/>
          <w:szCs w:val="22"/>
        </w:rPr>
        <w:t>ER INFORMATION</w:t>
      </w:r>
    </w:p>
    <w:p w:rsidR="006C76C2" w:rsidRPr="006C76C2" w:rsidRDefault="006C76C2" w:rsidP="00E17076">
      <w:pPr>
        <w:rPr>
          <w:rFonts w:ascii="Gill Sans MT" w:hAnsi="Gill Sans MT" w:cs="Arial"/>
          <w:szCs w:val="22"/>
        </w:rPr>
      </w:pPr>
      <w:r>
        <w:rPr>
          <w:rFonts w:ascii="Gill Sans MT" w:hAnsi="Gill Sans MT" w:cs="Arial"/>
          <w:szCs w:val="22"/>
        </w:rPr>
        <w:t xml:space="preserve">   </w:t>
      </w:r>
      <w:r w:rsidRPr="006C76C2">
        <w:rPr>
          <w:rFonts w:ascii="Gill Sans MT" w:hAnsi="Gill Sans MT" w:cs="Arial"/>
          <w:szCs w:val="22"/>
        </w:rPr>
        <w:t xml:space="preserve">Provisional timetable </w:t>
      </w:r>
    </w:p>
    <w:tbl>
      <w:tblPr>
        <w:tblW w:w="9180" w:type="dxa"/>
        <w:tblInd w:w="108" w:type="dxa"/>
        <w:tblLook w:val="01E0" w:firstRow="1" w:lastRow="1" w:firstColumn="1" w:lastColumn="1" w:noHBand="0" w:noVBand="0"/>
      </w:tblPr>
      <w:tblGrid>
        <w:gridCol w:w="4680"/>
        <w:gridCol w:w="4500"/>
      </w:tblGrid>
      <w:tr w:rsidR="006C76C2" w:rsidRPr="006C76C2" w:rsidTr="000F647A">
        <w:trPr>
          <w:trHeight w:val="284"/>
        </w:trPr>
        <w:tc>
          <w:tcPr>
            <w:tcW w:w="4680" w:type="dxa"/>
            <w:shd w:val="clear" w:color="auto" w:fill="auto"/>
          </w:tcPr>
          <w:p w:rsidR="006C76C2" w:rsidRPr="006C76C2" w:rsidRDefault="006C76C2" w:rsidP="00E17076">
            <w:pPr>
              <w:rPr>
                <w:rFonts w:ascii="Gill Sans MT" w:hAnsi="Gill Sans MT" w:cs="Arial"/>
                <w:szCs w:val="22"/>
                <w:u w:val="single"/>
              </w:rPr>
            </w:pPr>
            <w:r w:rsidRPr="006C76C2">
              <w:rPr>
                <w:rFonts w:ascii="Gill Sans MT" w:hAnsi="Gill Sans MT" w:cs="Arial"/>
                <w:szCs w:val="22"/>
                <w:u w:val="single"/>
              </w:rPr>
              <w:t>Activity</w:t>
            </w:r>
          </w:p>
        </w:tc>
        <w:tc>
          <w:tcPr>
            <w:tcW w:w="4500" w:type="dxa"/>
            <w:shd w:val="clear" w:color="auto" w:fill="auto"/>
          </w:tcPr>
          <w:p w:rsidR="006C76C2" w:rsidRPr="006C76C2" w:rsidRDefault="006C76C2" w:rsidP="00E17076">
            <w:pPr>
              <w:rPr>
                <w:rFonts w:ascii="Gill Sans MT" w:hAnsi="Gill Sans MT" w:cs="Arial"/>
                <w:szCs w:val="22"/>
                <w:u w:val="single"/>
              </w:rPr>
            </w:pPr>
            <w:r w:rsidRPr="006C76C2">
              <w:rPr>
                <w:rFonts w:ascii="Gill Sans MT" w:hAnsi="Gill Sans MT" w:cs="Arial"/>
                <w:szCs w:val="22"/>
                <w:u w:val="single"/>
              </w:rPr>
              <w:t>Date</w:t>
            </w:r>
          </w:p>
        </w:tc>
      </w:tr>
      <w:tr w:rsidR="006C76C2" w:rsidRPr="006C76C2" w:rsidTr="000F647A">
        <w:trPr>
          <w:trHeight w:val="284"/>
        </w:trPr>
        <w:tc>
          <w:tcPr>
            <w:tcW w:w="4680" w:type="dxa"/>
            <w:shd w:val="clear" w:color="auto" w:fill="auto"/>
          </w:tcPr>
          <w:p w:rsidR="006C76C2" w:rsidRPr="006C76C2" w:rsidRDefault="006C76C2" w:rsidP="00E17076">
            <w:pPr>
              <w:spacing w:before="240" w:line="240" w:lineRule="auto"/>
              <w:rPr>
                <w:rFonts w:ascii="Gill Sans MT" w:hAnsi="Gill Sans MT" w:cs="Arial"/>
                <w:szCs w:val="22"/>
              </w:rPr>
            </w:pPr>
            <w:r w:rsidRPr="006C76C2">
              <w:rPr>
                <w:rFonts w:ascii="Gill Sans MT" w:hAnsi="Gill Sans MT" w:cs="Arial"/>
                <w:szCs w:val="22"/>
              </w:rPr>
              <w:t>Issue Tender Notice and Invitation to Tender</w:t>
            </w:r>
            <w:r w:rsidRPr="006C76C2">
              <w:rPr>
                <w:rFonts w:ascii="Gill Sans MT" w:hAnsi="Gill Sans MT" w:cs="Arial"/>
                <w:szCs w:val="22"/>
              </w:rPr>
              <w:tab/>
            </w:r>
          </w:p>
        </w:tc>
        <w:tc>
          <w:tcPr>
            <w:tcW w:w="4500" w:type="dxa"/>
            <w:shd w:val="clear" w:color="auto" w:fill="auto"/>
          </w:tcPr>
          <w:p w:rsidR="006C76C2" w:rsidRPr="006C76C2" w:rsidRDefault="006C76C2" w:rsidP="00E17076">
            <w:pPr>
              <w:spacing w:before="240" w:line="240" w:lineRule="auto"/>
              <w:rPr>
                <w:rFonts w:ascii="Gill Sans MT" w:hAnsi="Gill Sans MT" w:cs="Arial"/>
                <w:i/>
                <w:szCs w:val="22"/>
              </w:rPr>
            </w:pPr>
            <w:r w:rsidRPr="006C76C2">
              <w:rPr>
                <w:rFonts w:ascii="Gill Sans MT" w:hAnsi="Gill Sans MT" w:cs="Arial"/>
                <w:i/>
                <w:szCs w:val="22"/>
              </w:rPr>
              <w:t>19</w:t>
            </w:r>
            <w:r w:rsidRPr="006C76C2">
              <w:rPr>
                <w:rFonts w:ascii="Gill Sans MT" w:hAnsi="Gill Sans MT" w:cs="Arial"/>
                <w:i/>
                <w:szCs w:val="22"/>
                <w:vertAlign w:val="superscript"/>
              </w:rPr>
              <w:t>th</w:t>
            </w:r>
            <w:r w:rsidRPr="006C76C2">
              <w:rPr>
                <w:rFonts w:ascii="Gill Sans MT" w:hAnsi="Gill Sans MT" w:cs="Arial"/>
                <w:i/>
                <w:szCs w:val="22"/>
              </w:rPr>
              <w:t xml:space="preserve"> November 2019</w:t>
            </w:r>
            <w:r w:rsidR="00A549A2">
              <w:rPr>
                <w:rFonts w:ascii="Gill Sans MT" w:hAnsi="Gill Sans MT" w:cs="Arial"/>
                <w:i/>
                <w:szCs w:val="22"/>
              </w:rPr>
              <w:t>:</w:t>
            </w:r>
          </w:p>
        </w:tc>
      </w:tr>
      <w:tr w:rsidR="006C76C2" w:rsidRPr="006C76C2" w:rsidTr="000F647A">
        <w:trPr>
          <w:trHeight w:val="284"/>
        </w:trPr>
        <w:tc>
          <w:tcPr>
            <w:tcW w:w="4680" w:type="dxa"/>
            <w:shd w:val="clear" w:color="auto" w:fill="auto"/>
          </w:tcPr>
          <w:p w:rsidR="006C76C2" w:rsidRPr="006C76C2" w:rsidRDefault="006C76C2" w:rsidP="00E17076">
            <w:pPr>
              <w:spacing w:before="240" w:line="240" w:lineRule="auto"/>
              <w:rPr>
                <w:rFonts w:ascii="Gill Sans MT" w:hAnsi="Gill Sans MT" w:cs="Arial"/>
                <w:szCs w:val="22"/>
              </w:rPr>
            </w:pPr>
            <w:r w:rsidRPr="006C76C2">
              <w:rPr>
                <w:rFonts w:ascii="Gill Sans MT" w:hAnsi="Gill Sans MT" w:cs="Arial"/>
                <w:szCs w:val="22"/>
              </w:rPr>
              <w:t>Return of tenders (Closing Date)</w:t>
            </w:r>
          </w:p>
        </w:tc>
        <w:tc>
          <w:tcPr>
            <w:tcW w:w="4500" w:type="dxa"/>
            <w:shd w:val="clear" w:color="auto" w:fill="auto"/>
          </w:tcPr>
          <w:p w:rsidR="006C76C2" w:rsidRPr="006C76C2" w:rsidRDefault="006C76C2" w:rsidP="00E17076">
            <w:pPr>
              <w:spacing w:before="240" w:line="240" w:lineRule="auto"/>
              <w:rPr>
                <w:rFonts w:ascii="Gill Sans MT" w:hAnsi="Gill Sans MT" w:cs="Arial"/>
                <w:szCs w:val="22"/>
              </w:rPr>
            </w:pPr>
            <w:r w:rsidRPr="006C76C2">
              <w:rPr>
                <w:rFonts w:ascii="Gill Sans MT" w:hAnsi="Gill Sans MT" w:cs="Arial"/>
                <w:szCs w:val="22"/>
              </w:rPr>
              <w:t>12</w:t>
            </w:r>
            <w:r w:rsidRPr="006C76C2">
              <w:rPr>
                <w:rFonts w:ascii="Gill Sans MT" w:hAnsi="Gill Sans MT" w:cs="Arial"/>
                <w:szCs w:val="22"/>
                <w:vertAlign w:val="superscript"/>
              </w:rPr>
              <w:t>th</w:t>
            </w:r>
            <w:r w:rsidRPr="006C76C2">
              <w:rPr>
                <w:rFonts w:ascii="Gill Sans MT" w:hAnsi="Gill Sans MT" w:cs="Arial"/>
                <w:szCs w:val="22"/>
              </w:rPr>
              <w:t xml:space="preserve"> December 2019</w:t>
            </w:r>
          </w:p>
        </w:tc>
      </w:tr>
      <w:tr w:rsidR="006C76C2" w:rsidRPr="006C76C2" w:rsidTr="000F647A">
        <w:trPr>
          <w:trHeight w:val="284"/>
        </w:trPr>
        <w:tc>
          <w:tcPr>
            <w:tcW w:w="4680" w:type="dxa"/>
            <w:shd w:val="clear" w:color="auto" w:fill="auto"/>
          </w:tcPr>
          <w:p w:rsidR="006C76C2" w:rsidRPr="006C76C2" w:rsidRDefault="006C76C2" w:rsidP="00E17076">
            <w:pPr>
              <w:spacing w:before="240" w:line="240" w:lineRule="auto"/>
              <w:rPr>
                <w:rFonts w:ascii="Gill Sans MT" w:hAnsi="Gill Sans MT" w:cs="Arial"/>
                <w:szCs w:val="22"/>
              </w:rPr>
            </w:pPr>
            <w:r w:rsidRPr="006C76C2">
              <w:rPr>
                <w:rFonts w:ascii="Gill Sans MT" w:hAnsi="Gill Sans MT" w:cs="Arial"/>
                <w:szCs w:val="22"/>
              </w:rPr>
              <w:t xml:space="preserve">Public tender opening </w:t>
            </w:r>
          </w:p>
        </w:tc>
        <w:tc>
          <w:tcPr>
            <w:tcW w:w="4500" w:type="dxa"/>
            <w:shd w:val="clear" w:color="auto" w:fill="auto"/>
          </w:tcPr>
          <w:p w:rsidR="006C76C2" w:rsidRPr="006C76C2" w:rsidRDefault="006C76C2" w:rsidP="00E17076">
            <w:pPr>
              <w:spacing w:before="240" w:line="240" w:lineRule="auto"/>
              <w:rPr>
                <w:rFonts w:ascii="Gill Sans MT" w:hAnsi="Gill Sans MT" w:cs="Arial"/>
                <w:szCs w:val="22"/>
              </w:rPr>
            </w:pPr>
            <w:r w:rsidRPr="006C76C2">
              <w:rPr>
                <w:rFonts w:ascii="Gill Sans MT" w:hAnsi="Gill Sans MT" w:cs="Arial"/>
                <w:szCs w:val="22"/>
              </w:rPr>
              <w:t>19</w:t>
            </w:r>
            <w:r w:rsidRPr="006C76C2">
              <w:rPr>
                <w:rFonts w:ascii="Gill Sans MT" w:hAnsi="Gill Sans MT" w:cs="Arial"/>
                <w:szCs w:val="22"/>
                <w:vertAlign w:val="superscript"/>
              </w:rPr>
              <w:t>th</w:t>
            </w:r>
            <w:r w:rsidRPr="006C76C2">
              <w:rPr>
                <w:rFonts w:ascii="Gill Sans MT" w:hAnsi="Gill Sans MT" w:cs="Arial"/>
                <w:szCs w:val="22"/>
              </w:rPr>
              <w:t xml:space="preserve"> December 2019</w:t>
            </w:r>
          </w:p>
        </w:tc>
      </w:tr>
      <w:tr w:rsidR="006C76C2" w:rsidRPr="006C76C2" w:rsidTr="000F647A">
        <w:trPr>
          <w:trHeight w:val="284"/>
        </w:trPr>
        <w:tc>
          <w:tcPr>
            <w:tcW w:w="4680" w:type="dxa"/>
            <w:shd w:val="clear" w:color="auto" w:fill="auto"/>
          </w:tcPr>
          <w:p w:rsidR="006C76C2" w:rsidRPr="006C76C2" w:rsidRDefault="006C76C2" w:rsidP="00E17076">
            <w:pPr>
              <w:spacing w:before="240" w:line="240" w:lineRule="auto"/>
              <w:rPr>
                <w:rFonts w:ascii="Gill Sans MT" w:hAnsi="Gill Sans MT" w:cs="Arial"/>
                <w:szCs w:val="22"/>
              </w:rPr>
            </w:pPr>
            <w:r w:rsidRPr="006C76C2">
              <w:rPr>
                <w:rFonts w:ascii="Gill Sans MT" w:hAnsi="Gill Sans MT" w:cs="Arial"/>
                <w:szCs w:val="22"/>
              </w:rPr>
              <w:t>Tender Review Committee</w:t>
            </w:r>
          </w:p>
        </w:tc>
        <w:tc>
          <w:tcPr>
            <w:tcW w:w="4500" w:type="dxa"/>
            <w:shd w:val="clear" w:color="auto" w:fill="auto"/>
          </w:tcPr>
          <w:p w:rsidR="006C76C2" w:rsidRPr="006C76C2" w:rsidRDefault="006C76C2" w:rsidP="00E17076">
            <w:pPr>
              <w:spacing w:before="240" w:line="240" w:lineRule="auto"/>
              <w:rPr>
                <w:rFonts w:ascii="Gill Sans MT" w:hAnsi="Gill Sans MT" w:cs="Arial"/>
                <w:szCs w:val="22"/>
              </w:rPr>
            </w:pPr>
            <w:r w:rsidRPr="006C76C2">
              <w:rPr>
                <w:rFonts w:ascii="Gill Sans MT" w:hAnsi="Gill Sans MT" w:cs="Arial"/>
                <w:szCs w:val="22"/>
              </w:rPr>
              <w:t>19</w:t>
            </w:r>
            <w:r w:rsidRPr="006C76C2">
              <w:rPr>
                <w:rFonts w:ascii="Gill Sans MT" w:hAnsi="Gill Sans MT" w:cs="Arial"/>
                <w:szCs w:val="22"/>
                <w:vertAlign w:val="superscript"/>
              </w:rPr>
              <w:t>th</w:t>
            </w:r>
            <w:r w:rsidRPr="006C76C2">
              <w:rPr>
                <w:rFonts w:ascii="Gill Sans MT" w:hAnsi="Gill Sans MT" w:cs="Arial"/>
                <w:szCs w:val="22"/>
              </w:rPr>
              <w:t xml:space="preserve">  December 2019</w:t>
            </w:r>
          </w:p>
        </w:tc>
      </w:tr>
      <w:tr w:rsidR="006C76C2" w:rsidRPr="006C76C2" w:rsidTr="000F647A">
        <w:trPr>
          <w:trHeight w:val="284"/>
        </w:trPr>
        <w:tc>
          <w:tcPr>
            <w:tcW w:w="4680" w:type="dxa"/>
            <w:shd w:val="clear" w:color="auto" w:fill="auto"/>
          </w:tcPr>
          <w:p w:rsidR="006C76C2" w:rsidRPr="006C76C2" w:rsidRDefault="006C76C2" w:rsidP="00E17076">
            <w:pPr>
              <w:spacing w:before="240" w:line="240" w:lineRule="auto"/>
              <w:rPr>
                <w:rFonts w:ascii="Gill Sans MT" w:hAnsi="Gill Sans MT" w:cs="Arial"/>
                <w:szCs w:val="22"/>
              </w:rPr>
            </w:pPr>
            <w:r w:rsidRPr="006C76C2">
              <w:rPr>
                <w:rFonts w:ascii="Gill Sans MT" w:hAnsi="Gill Sans MT" w:cs="Arial"/>
                <w:szCs w:val="22"/>
              </w:rPr>
              <w:t xml:space="preserve">Bid clarifications as required </w:t>
            </w:r>
          </w:p>
        </w:tc>
        <w:tc>
          <w:tcPr>
            <w:tcW w:w="4500" w:type="dxa"/>
            <w:shd w:val="clear" w:color="auto" w:fill="auto"/>
          </w:tcPr>
          <w:p w:rsidR="006C76C2" w:rsidRPr="006C76C2" w:rsidRDefault="006C76C2" w:rsidP="00E17076">
            <w:pPr>
              <w:spacing w:before="240" w:line="240" w:lineRule="auto"/>
              <w:rPr>
                <w:rFonts w:ascii="Gill Sans MT" w:hAnsi="Gill Sans MT" w:cs="Arial"/>
                <w:szCs w:val="22"/>
              </w:rPr>
            </w:pPr>
            <w:r w:rsidRPr="006C76C2">
              <w:rPr>
                <w:rFonts w:ascii="Gill Sans MT" w:hAnsi="Gill Sans MT" w:cs="Arial"/>
                <w:szCs w:val="22"/>
              </w:rPr>
              <w:t>3</w:t>
            </w:r>
            <w:r w:rsidRPr="006C76C2">
              <w:rPr>
                <w:rFonts w:ascii="Gill Sans MT" w:hAnsi="Gill Sans MT" w:cs="Arial"/>
                <w:szCs w:val="22"/>
                <w:vertAlign w:val="superscript"/>
              </w:rPr>
              <w:t>rd</w:t>
            </w:r>
            <w:r w:rsidRPr="006C76C2">
              <w:rPr>
                <w:rFonts w:ascii="Gill Sans MT" w:hAnsi="Gill Sans MT" w:cs="Arial"/>
                <w:szCs w:val="22"/>
              </w:rPr>
              <w:t xml:space="preserve"> January, 2020</w:t>
            </w:r>
          </w:p>
        </w:tc>
      </w:tr>
      <w:tr w:rsidR="006C76C2" w:rsidRPr="006C76C2" w:rsidTr="000F647A">
        <w:trPr>
          <w:trHeight w:val="284"/>
        </w:trPr>
        <w:tc>
          <w:tcPr>
            <w:tcW w:w="4680" w:type="dxa"/>
            <w:shd w:val="clear" w:color="auto" w:fill="auto"/>
          </w:tcPr>
          <w:p w:rsidR="006C76C2" w:rsidRPr="006C76C2" w:rsidRDefault="006C76C2" w:rsidP="00E17076">
            <w:pPr>
              <w:spacing w:before="240" w:line="240" w:lineRule="auto"/>
              <w:rPr>
                <w:rFonts w:ascii="Gill Sans MT" w:hAnsi="Gill Sans MT" w:cs="Arial"/>
                <w:szCs w:val="22"/>
              </w:rPr>
            </w:pPr>
            <w:r w:rsidRPr="006C76C2">
              <w:rPr>
                <w:rFonts w:ascii="Gill Sans MT" w:hAnsi="Gill Sans MT" w:cs="Arial"/>
                <w:szCs w:val="22"/>
              </w:rPr>
              <w:t xml:space="preserve">Award Contract </w:t>
            </w:r>
          </w:p>
        </w:tc>
        <w:tc>
          <w:tcPr>
            <w:tcW w:w="4500" w:type="dxa"/>
            <w:shd w:val="clear" w:color="auto" w:fill="auto"/>
          </w:tcPr>
          <w:p w:rsidR="006C76C2" w:rsidRPr="006C76C2" w:rsidRDefault="006C76C2" w:rsidP="00E17076">
            <w:pPr>
              <w:spacing w:before="240" w:line="240" w:lineRule="auto"/>
              <w:rPr>
                <w:rFonts w:ascii="Gill Sans MT" w:hAnsi="Gill Sans MT" w:cs="Arial"/>
                <w:szCs w:val="22"/>
              </w:rPr>
            </w:pPr>
            <w:r w:rsidRPr="006C76C2">
              <w:rPr>
                <w:rFonts w:ascii="Gill Sans MT" w:hAnsi="Gill Sans MT" w:cs="Arial"/>
                <w:szCs w:val="22"/>
              </w:rPr>
              <w:t>10</w:t>
            </w:r>
            <w:r w:rsidRPr="006C76C2">
              <w:rPr>
                <w:rFonts w:ascii="Gill Sans MT" w:hAnsi="Gill Sans MT" w:cs="Arial"/>
                <w:szCs w:val="22"/>
                <w:vertAlign w:val="superscript"/>
              </w:rPr>
              <w:t>th</w:t>
            </w:r>
            <w:r w:rsidRPr="006C76C2">
              <w:rPr>
                <w:rFonts w:ascii="Gill Sans MT" w:hAnsi="Gill Sans MT" w:cs="Arial"/>
                <w:szCs w:val="22"/>
              </w:rPr>
              <w:t xml:space="preserve">  January 2020</w:t>
            </w:r>
          </w:p>
        </w:tc>
      </w:tr>
      <w:tr w:rsidR="006C76C2" w:rsidRPr="006C76C2" w:rsidTr="000F647A">
        <w:trPr>
          <w:trHeight w:val="284"/>
        </w:trPr>
        <w:tc>
          <w:tcPr>
            <w:tcW w:w="4680" w:type="dxa"/>
            <w:shd w:val="clear" w:color="auto" w:fill="auto"/>
          </w:tcPr>
          <w:p w:rsidR="006C76C2" w:rsidRPr="006C76C2" w:rsidRDefault="006C76C2" w:rsidP="00E17076">
            <w:pPr>
              <w:spacing w:before="240" w:line="240" w:lineRule="auto"/>
              <w:rPr>
                <w:rFonts w:ascii="Gill Sans MT" w:hAnsi="Gill Sans MT" w:cs="Arial"/>
                <w:szCs w:val="22"/>
              </w:rPr>
            </w:pPr>
            <w:r w:rsidRPr="006C76C2">
              <w:rPr>
                <w:rFonts w:ascii="Gill Sans MT" w:hAnsi="Gill Sans MT" w:cs="Arial"/>
                <w:szCs w:val="22"/>
              </w:rPr>
              <w:t>"Go-Live" with Supplier</w:t>
            </w:r>
          </w:p>
        </w:tc>
        <w:tc>
          <w:tcPr>
            <w:tcW w:w="4500" w:type="dxa"/>
            <w:shd w:val="clear" w:color="auto" w:fill="auto"/>
          </w:tcPr>
          <w:p w:rsidR="006C76C2" w:rsidRPr="006C76C2" w:rsidRDefault="006C76C2" w:rsidP="00E17076">
            <w:pPr>
              <w:spacing w:before="240" w:line="240" w:lineRule="auto"/>
              <w:rPr>
                <w:rFonts w:ascii="Gill Sans MT" w:hAnsi="Gill Sans MT" w:cs="Arial"/>
                <w:szCs w:val="22"/>
              </w:rPr>
            </w:pPr>
            <w:r w:rsidRPr="006C76C2">
              <w:rPr>
                <w:rFonts w:ascii="Gill Sans MT" w:hAnsi="Gill Sans MT" w:cs="Arial"/>
                <w:szCs w:val="22"/>
              </w:rPr>
              <w:t>20</w:t>
            </w:r>
            <w:r w:rsidRPr="006C76C2">
              <w:rPr>
                <w:rFonts w:ascii="Gill Sans MT" w:hAnsi="Gill Sans MT" w:cs="Arial"/>
                <w:szCs w:val="22"/>
                <w:vertAlign w:val="superscript"/>
              </w:rPr>
              <w:t>th</w:t>
            </w:r>
            <w:r w:rsidRPr="006C76C2">
              <w:rPr>
                <w:rFonts w:ascii="Gill Sans MT" w:hAnsi="Gill Sans MT" w:cs="Arial"/>
                <w:szCs w:val="22"/>
              </w:rPr>
              <w:t xml:space="preserve"> January  2020</w:t>
            </w:r>
          </w:p>
        </w:tc>
      </w:tr>
    </w:tbl>
    <w:p w:rsidR="006C76C2" w:rsidRDefault="006C76C2" w:rsidP="00E17076">
      <w:pPr>
        <w:spacing w:line="276" w:lineRule="auto"/>
        <w:rPr>
          <w:rFonts w:ascii="Gill Sans MT" w:hAnsi="Gill Sans MT"/>
          <w:b/>
          <w:szCs w:val="22"/>
        </w:rPr>
      </w:pPr>
    </w:p>
    <w:p w:rsidR="0095768F" w:rsidRPr="006C76C2" w:rsidRDefault="006C76C2" w:rsidP="00E17076">
      <w:pPr>
        <w:spacing w:line="276" w:lineRule="auto"/>
        <w:rPr>
          <w:rFonts w:ascii="Gill Sans MT" w:hAnsi="Gill Sans MT"/>
          <w:b/>
          <w:szCs w:val="22"/>
        </w:rPr>
      </w:pPr>
      <w:r>
        <w:rPr>
          <w:rFonts w:ascii="Gill Sans MT" w:hAnsi="Gill Sans MT"/>
          <w:b/>
          <w:szCs w:val="22"/>
        </w:rPr>
        <w:t xml:space="preserve">2. </w:t>
      </w:r>
      <w:r w:rsidR="0095768F" w:rsidRPr="006C76C2">
        <w:rPr>
          <w:rFonts w:ascii="Gill Sans MT" w:hAnsi="Gill Sans MT"/>
          <w:b/>
          <w:szCs w:val="22"/>
        </w:rPr>
        <w:t>Proposal Evaluation Approach.  (Weighted scoring evaluation approach)</w:t>
      </w:r>
    </w:p>
    <w:p w:rsidR="0095768F" w:rsidRPr="006C76C2" w:rsidRDefault="0095768F" w:rsidP="00E17076">
      <w:pPr>
        <w:spacing w:line="276" w:lineRule="auto"/>
        <w:rPr>
          <w:rFonts w:ascii="Gill Sans MT" w:hAnsi="Gill Sans MT"/>
          <w:szCs w:val="22"/>
        </w:rPr>
      </w:pPr>
      <w:r w:rsidRPr="006C76C2">
        <w:rPr>
          <w:rFonts w:ascii="Gill Sans MT" w:hAnsi="Gill Sans MT"/>
          <w:szCs w:val="22"/>
        </w:rPr>
        <w:t xml:space="preserve">The evaluation criteria will be a split between technical and commercial (price proposal) scores (a 60/ 40 split). </w:t>
      </w:r>
    </w:p>
    <w:p w:rsidR="0095768F" w:rsidRPr="006C76C2" w:rsidRDefault="0095768F" w:rsidP="00E17076">
      <w:pPr>
        <w:spacing w:line="276" w:lineRule="auto"/>
        <w:rPr>
          <w:rFonts w:ascii="Gill Sans MT" w:hAnsi="Gill Sans MT"/>
          <w:szCs w:val="22"/>
        </w:rPr>
      </w:pPr>
      <w:r w:rsidRPr="006C76C2">
        <w:rPr>
          <w:rFonts w:ascii="Gill Sans MT" w:hAnsi="Gill Sans MT"/>
          <w:szCs w:val="22"/>
        </w:rPr>
        <w:t>Proposals submitted in response to this tender should include and will be evaluated against the following:</w:t>
      </w:r>
    </w:p>
    <w:p w:rsidR="0095768F" w:rsidRPr="006C76C2" w:rsidRDefault="0095768F" w:rsidP="00E17076">
      <w:pPr>
        <w:spacing w:line="276" w:lineRule="auto"/>
        <w:rPr>
          <w:rFonts w:ascii="Gill Sans MT" w:hAnsi="Gill Sans MT"/>
          <w:szCs w:val="22"/>
        </w:rPr>
      </w:pPr>
      <w:r w:rsidRPr="006C76C2">
        <w:rPr>
          <w:rFonts w:ascii="Gill Sans MT" w:hAnsi="Gill Sans MT"/>
          <w:szCs w:val="22"/>
        </w:rPr>
        <w:t xml:space="preserve">Total Maximum [60] Points. </w:t>
      </w:r>
      <w:r w:rsidRPr="006C76C2">
        <w:rPr>
          <w:rFonts w:ascii="Gill Sans MT" w:hAnsi="Gill Sans MT"/>
          <w:szCs w:val="22"/>
          <w:highlight w:val="yellow"/>
        </w:rPr>
        <w:t xml:space="preserve">Only Proposals receive with a minimum of </w:t>
      </w:r>
      <w:r w:rsidR="000F647A">
        <w:rPr>
          <w:rFonts w:ascii="Gill Sans MT" w:hAnsi="Gill Sans MT"/>
          <w:b/>
          <w:szCs w:val="22"/>
          <w:highlight w:val="yellow"/>
        </w:rPr>
        <w:t>[45] points in capability</w:t>
      </w:r>
      <w:r w:rsidRPr="006C76C2">
        <w:rPr>
          <w:rFonts w:ascii="Gill Sans MT" w:hAnsi="Gill Sans MT"/>
          <w:b/>
          <w:szCs w:val="22"/>
          <w:highlight w:val="yellow"/>
        </w:rPr>
        <w:t xml:space="preserve"> will be considered further.</w:t>
      </w:r>
    </w:p>
    <w:p w:rsidR="0095768F" w:rsidRPr="006C76C2" w:rsidRDefault="0095768F" w:rsidP="00E17076">
      <w:pPr>
        <w:spacing w:line="276" w:lineRule="auto"/>
        <w:rPr>
          <w:rFonts w:ascii="Gill Sans MT" w:hAnsi="Gill Sans MT"/>
          <w:b/>
          <w:szCs w:val="22"/>
        </w:rPr>
      </w:pPr>
      <w:r w:rsidRPr="006C76C2">
        <w:rPr>
          <w:rFonts w:ascii="Gill Sans MT" w:hAnsi="Gill Sans MT"/>
          <w:b/>
          <w:szCs w:val="22"/>
        </w:rPr>
        <w:t>b) Price Proposal (commercial evaluation)</w:t>
      </w:r>
    </w:p>
    <w:p w:rsidR="0095768F" w:rsidRPr="006C76C2" w:rsidRDefault="0095768F" w:rsidP="0095768F">
      <w:pPr>
        <w:spacing w:line="276" w:lineRule="auto"/>
        <w:rPr>
          <w:rFonts w:ascii="Gill Sans MT" w:hAnsi="Gill Sans MT"/>
          <w:szCs w:val="22"/>
        </w:rPr>
      </w:pPr>
      <w:r w:rsidRPr="006C76C2">
        <w:rPr>
          <w:rFonts w:ascii="Gill Sans MT" w:hAnsi="Gill Sans MT"/>
          <w:szCs w:val="22"/>
        </w:rPr>
        <w:t>The total amount of points allocated for the price component is [40]. The maximum number of points will be allotted to the lowest price proposal that is opened and compared among those invited firms/institutions which obtain the threshold points in the evaluation of the technical component. All other price proposals will receive points in inverse proportion to the lowest price. Total obtainable Technical and Price points: 100</w:t>
      </w:r>
    </w:p>
    <w:p w:rsidR="0095768F" w:rsidRDefault="0095768F" w:rsidP="00E17076">
      <w:pPr>
        <w:tabs>
          <w:tab w:val="right" w:pos="9360"/>
        </w:tabs>
        <w:spacing w:line="276" w:lineRule="auto"/>
        <w:rPr>
          <w:rFonts w:ascii="Gill Sans MT" w:hAnsi="Gill Sans MT"/>
          <w:szCs w:val="22"/>
        </w:rPr>
      </w:pPr>
      <w:r w:rsidRPr="006C76C2">
        <w:rPr>
          <w:rFonts w:ascii="Gill Sans MT" w:hAnsi="Gill Sans MT"/>
          <w:szCs w:val="22"/>
        </w:rPr>
        <w:t>The Proposer(s) achieving the highest combined technical and pri</w:t>
      </w:r>
      <w:r w:rsidR="00E17076">
        <w:rPr>
          <w:rFonts w:ascii="Gill Sans MT" w:hAnsi="Gill Sans MT"/>
          <w:szCs w:val="22"/>
        </w:rPr>
        <w:t>ce score will be pre-qualified</w:t>
      </w:r>
      <w:r w:rsidR="00E17076">
        <w:rPr>
          <w:rFonts w:ascii="Gill Sans MT" w:hAnsi="Gill Sans MT"/>
          <w:szCs w:val="22"/>
        </w:rPr>
        <w:tab/>
      </w:r>
    </w:p>
    <w:p w:rsidR="00E17076" w:rsidRDefault="00E17076" w:rsidP="00E17076">
      <w:pPr>
        <w:tabs>
          <w:tab w:val="right" w:pos="9360"/>
        </w:tabs>
        <w:spacing w:line="276" w:lineRule="auto"/>
        <w:rPr>
          <w:rFonts w:ascii="Gill Sans MT" w:hAnsi="Gill Sans MT"/>
          <w:szCs w:val="22"/>
        </w:rPr>
      </w:pPr>
    </w:p>
    <w:p w:rsidR="00E17076" w:rsidRDefault="00E17076" w:rsidP="00E17076">
      <w:pPr>
        <w:tabs>
          <w:tab w:val="right" w:pos="9360"/>
        </w:tabs>
        <w:spacing w:line="276" w:lineRule="auto"/>
        <w:rPr>
          <w:rFonts w:ascii="Gill Sans MT" w:hAnsi="Gill Sans MT"/>
          <w:szCs w:val="22"/>
        </w:rPr>
      </w:pPr>
    </w:p>
    <w:p w:rsidR="00E17076" w:rsidRDefault="00E17076" w:rsidP="00E17076">
      <w:pPr>
        <w:tabs>
          <w:tab w:val="right" w:pos="9360"/>
        </w:tabs>
        <w:spacing w:line="276" w:lineRule="auto"/>
        <w:rPr>
          <w:rFonts w:ascii="Gill Sans MT" w:hAnsi="Gill Sans MT"/>
          <w:szCs w:val="22"/>
        </w:rPr>
      </w:pPr>
    </w:p>
    <w:p w:rsidR="00E17076" w:rsidRDefault="00E17076" w:rsidP="00E17076">
      <w:pPr>
        <w:tabs>
          <w:tab w:val="right" w:pos="9360"/>
        </w:tabs>
        <w:spacing w:line="276" w:lineRule="auto"/>
        <w:rPr>
          <w:rFonts w:ascii="Gill Sans MT" w:hAnsi="Gill Sans MT"/>
          <w:szCs w:val="22"/>
        </w:rPr>
      </w:pPr>
    </w:p>
    <w:p w:rsidR="00E17076" w:rsidRDefault="00E17076" w:rsidP="00E17076">
      <w:pPr>
        <w:tabs>
          <w:tab w:val="right" w:pos="9360"/>
        </w:tabs>
        <w:spacing w:line="276" w:lineRule="auto"/>
        <w:rPr>
          <w:rFonts w:ascii="Gill Sans MT" w:hAnsi="Gill Sans MT"/>
          <w:szCs w:val="22"/>
        </w:rPr>
      </w:pPr>
    </w:p>
    <w:p w:rsidR="00E17076" w:rsidRPr="00E17076" w:rsidRDefault="00E17076" w:rsidP="00E17076">
      <w:pPr>
        <w:tabs>
          <w:tab w:val="right" w:pos="9360"/>
        </w:tabs>
        <w:spacing w:line="276" w:lineRule="auto"/>
        <w:rPr>
          <w:rFonts w:ascii="Gill Sans MT" w:hAnsi="Gill Sans MT"/>
          <w:szCs w:val="22"/>
        </w:rPr>
      </w:pPr>
    </w:p>
    <w:p w:rsidR="0095768F" w:rsidRPr="006C76C2" w:rsidRDefault="0095768F" w:rsidP="0095768F">
      <w:pPr>
        <w:shd w:val="clear" w:color="auto" w:fill="FBE4D5" w:themeFill="accent2" w:themeFillTint="33"/>
        <w:spacing w:line="276" w:lineRule="auto"/>
        <w:jc w:val="center"/>
        <w:rPr>
          <w:rFonts w:ascii="Gill Sans MT" w:eastAsia="Yu Gothic Medium" w:hAnsi="Gill Sans MT" w:cs="Arial"/>
          <w:b/>
          <w:szCs w:val="22"/>
        </w:rPr>
      </w:pPr>
      <w:r w:rsidRPr="006C76C2">
        <w:rPr>
          <w:rFonts w:ascii="Gill Sans MT" w:eastAsia="Yu Gothic Medium" w:hAnsi="Gill Sans MT" w:cs="Arial"/>
          <w:b/>
          <w:szCs w:val="22"/>
          <w:highlight w:val="red"/>
        </w:rPr>
        <w:t>PART 2: CONDITIONS OF TENDERING</w:t>
      </w:r>
    </w:p>
    <w:p w:rsidR="0095768F" w:rsidRPr="006C76C2" w:rsidRDefault="0095768F" w:rsidP="0095768F">
      <w:pPr>
        <w:pStyle w:val="ListParagraph"/>
        <w:numPr>
          <w:ilvl w:val="0"/>
          <w:numId w:val="21"/>
        </w:numPr>
        <w:tabs>
          <w:tab w:val="clear" w:pos="709"/>
        </w:tabs>
        <w:spacing w:after="0" w:line="276" w:lineRule="auto"/>
        <w:rPr>
          <w:rFonts w:ascii="Gill Sans MT" w:eastAsia="Yu Gothic Medium" w:hAnsi="Gill Sans MT" w:cs="Arial"/>
          <w:b/>
          <w:sz w:val="22"/>
          <w:szCs w:val="22"/>
        </w:rPr>
      </w:pPr>
      <w:r w:rsidRPr="006C76C2">
        <w:rPr>
          <w:rFonts w:ascii="Gill Sans MT" w:eastAsia="Yu Gothic Medium" w:hAnsi="Gill Sans MT" w:cs="Arial"/>
          <w:b/>
          <w:sz w:val="22"/>
          <w:szCs w:val="22"/>
        </w:rPr>
        <w:t>Definitions</w:t>
      </w:r>
    </w:p>
    <w:p w:rsidR="0095768F" w:rsidRPr="006C76C2" w:rsidRDefault="0095768F" w:rsidP="0095768F">
      <w:pPr>
        <w:spacing w:line="276" w:lineRule="auto"/>
        <w:ind w:left="709"/>
        <w:rPr>
          <w:rFonts w:ascii="Gill Sans MT" w:eastAsia="Yu Gothic Medium" w:hAnsi="Gill Sans MT" w:cs="Arial"/>
          <w:szCs w:val="22"/>
        </w:rPr>
      </w:pPr>
      <w:r w:rsidRPr="006C76C2">
        <w:rPr>
          <w:rFonts w:ascii="Gill Sans MT" w:eastAsia="Yu Gothic Medium" w:hAnsi="Gill Sans MT" w:cs="Arial"/>
          <w:szCs w:val="22"/>
        </w:rPr>
        <w:t xml:space="preserve">In addition to the terms defined in the Cover Letter, in these Conditions, the following definitions apply: </w:t>
      </w:r>
    </w:p>
    <w:p w:rsidR="0095768F" w:rsidRPr="006C76C2" w:rsidRDefault="0095768F" w:rsidP="0095768F">
      <w:pPr>
        <w:spacing w:line="276" w:lineRule="auto"/>
        <w:rPr>
          <w:rFonts w:ascii="Gill Sans MT" w:eastAsia="Yu Gothic Medium" w:hAnsi="Gill Sans MT" w:cs="Arial"/>
          <w:szCs w:val="22"/>
        </w:rPr>
      </w:pPr>
      <w:r w:rsidRPr="006C76C2">
        <w:rPr>
          <w:rFonts w:ascii="Gill Sans MT" w:eastAsia="Yu Gothic Medium" w:hAnsi="Gill Sans MT" w:cs="Arial"/>
          <w:szCs w:val="22"/>
        </w:rPr>
        <w:tab/>
        <w:t>(a)</w:t>
      </w:r>
      <w:r w:rsidRPr="006C76C2">
        <w:rPr>
          <w:rFonts w:ascii="Gill Sans MT" w:eastAsia="Yu Gothic Medium" w:hAnsi="Gill Sans MT" w:cs="Arial"/>
          <w:szCs w:val="22"/>
        </w:rPr>
        <w:tab/>
      </w:r>
      <w:r w:rsidRPr="006C76C2">
        <w:rPr>
          <w:rFonts w:ascii="Gill Sans MT" w:eastAsia="Yu Gothic Medium" w:hAnsi="Gill Sans MT" w:cs="Arial"/>
          <w:b/>
          <w:szCs w:val="22"/>
        </w:rPr>
        <w:t>Award Criteria</w:t>
      </w:r>
      <w:r w:rsidRPr="006C76C2">
        <w:rPr>
          <w:rFonts w:ascii="Gill Sans MT" w:eastAsia="Yu Gothic Medium" w:hAnsi="Gill Sans MT" w:cs="Arial"/>
          <w:szCs w:val="22"/>
        </w:rPr>
        <w:t xml:space="preserve"> - the award criteria set out in the Invitation to Tender. </w:t>
      </w:r>
    </w:p>
    <w:p w:rsidR="0095768F" w:rsidRPr="006C76C2" w:rsidRDefault="0095768F" w:rsidP="0095768F">
      <w:pPr>
        <w:spacing w:line="276" w:lineRule="auto"/>
        <w:rPr>
          <w:rFonts w:ascii="Gill Sans MT" w:eastAsia="Yu Gothic Medium" w:hAnsi="Gill Sans MT" w:cs="Arial"/>
          <w:szCs w:val="22"/>
        </w:rPr>
      </w:pPr>
      <w:r w:rsidRPr="006C76C2">
        <w:rPr>
          <w:rFonts w:ascii="Gill Sans MT" w:eastAsia="Yu Gothic Medium" w:hAnsi="Gill Sans MT" w:cs="Arial"/>
          <w:b/>
          <w:szCs w:val="22"/>
        </w:rPr>
        <w:tab/>
      </w:r>
      <w:r w:rsidRPr="006C76C2">
        <w:rPr>
          <w:rFonts w:ascii="Gill Sans MT" w:eastAsia="Yu Gothic Medium" w:hAnsi="Gill Sans MT" w:cs="Arial"/>
          <w:szCs w:val="22"/>
        </w:rPr>
        <w:t>(b)</w:t>
      </w:r>
      <w:r w:rsidRPr="006C76C2">
        <w:rPr>
          <w:rFonts w:ascii="Gill Sans MT" w:eastAsia="Yu Gothic Medium" w:hAnsi="Gill Sans MT" w:cs="Arial"/>
          <w:b/>
          <w:szCs w:val="22"/>
        </w:rPr>
        <w:tab/>
        <w:t>Bidder</w:t>
      </w:r>
      <w:r w:rsidRPr="006C76C2">
        <w:rPr>
          <w:rFonts w:ascii="Gill Sans MT" w:eastAsia="Yu Gothic Medium" w:hAnsi="Gill Sans MT" w:cs="Arial"/>
          <w:szCs w:val="22"/>
        </w:rPr>
        <w:t xml:space="preserve"> - a person or </w:t>
      </w:r>
      <w:proofErr w:type="spellStart"/>
      <w:r w:rsidRPr="006C76C2">
        <w:rPr>
          <w:rFonts w:ascii="Gill Sans MT" w:eastAsia="Yu Gothic Medium" w:hAnsi="Gill Sans MT" w:cs="Arial"/>
          <w:szCs w:val="22"/>
        </w:rPr>
        <w:t>organisation</w:t>
      </w:r>
      <w:proofErr w:type="spellEnd"/>
      <w:r w:rsidRPr="006C76C2">
        <w:rPr>
          <w:rFonts w:ascii="Gill Sans MT" w:eastAsia="Yu Gothic Medium" w:hAnsi="Gill Sans MT" w:cs="Arial"/>
          <w:szCs w:val="22"/>
        </w:rPr>
        <w:t xml:space="preserve"> who bids for the tender.</w:t>
      </w:r>
    </w:p>
    <w:p w:rsidR="0095768F" w:rsidRPr="006C76C2" w:rsidRDefault="0095768F" w:rsidP="0095768F">
      <w:pPr>
        <w:spacing w:line="276" w:lineRule="auto"/>
        <w:rPr>
          <w:rFonts w:ascii="Gill Sans MT" w:eastAsia="Yu Gothic Medium" w:hAnsi="Gill Sans MT" w:cs="Arial"/>
          <w:szCs w:val="22"/>
        </w:rPr>
      </w:pPr>
      <w:r w:rsidRPr="006C76C2">
        <w:rPr>
          <w:rFonts w:ascii="Gill Sans MT" w:eastAsia="Yu Gothic Medium" w:hAnsi="Gill Sans MT" w:cs="Arial"/>
          <w:b/>
          <w:szCs w:val="22"/>
        </w:rPr>
        <w:tab/>
      </w:r>
      <w:r w:rsidRPr="006C76C2">
        <w:rPr>
          <w:rFonts w:ascii="Gill Sans MT" w:eastAsia="Yu Gothic Medium" w:hAnsi="Gill Sans MT" w:cs="Arial"/>
          <w:szCs w:val="22"/>
        </w:rPr>
        <w:t>(c)</w:t>
      </w:r>
      <w:r w:rsidRPr="006C76C2">
        <w:rPr>
          <w:rFonts w:ascii="Gill Sans MT" w:eastAsia="Yu Gothic Medium" w:hAnsi="Gill Sans MT" w:cs="Arial"/>
          <w:szCs w:val="22"/>
        </w:rPr>
        <w:tab/>
      </w:r>
      <w:r w:rsidRPr="006C76C2">
        <w:rPr>
          <w:rFonts w:ascii="Gill Sans MT" w:eastAsia="Yu Gothic Medium" w:hAnsi="Gill Sans MT" w:cs="Arial"/>
          <w:b/>
          <w:szCs w:val="22"/>
        </w:rPr>
        <w:t>Conditions</w:t>
      </w:r>
      <w:r w:rsidRPr="006C76C2">
        <w:rPr>
          <w:rFonts w:ascii="Gill Sans MT" w:eastAsia="Yu Gothic Medium" w:hAnsi="Gill Sans MT" w:cs="Arial"/>
          <w:szCs w:val="22"/>
        </w:rPr>
        <w:t xml:space="preserve"> - the conditions set out in this 'Conditions of Tendering 'document.</w:t>
      </w:r>
    </w:p>
    <w:p w:rsidR="0095768F" w:rsidRPr="006C76C2" w:rsidRDefault="0095768F" w:rsidP="0095768F">
      <w:pPr>
        <w:spacing w:line="276" w:lineRule="auto"/>
        <w:rPr>
          <w:rFonts w:ascii="Gill Sans MT" w:eastAsia="Yu Gothic Medium" w:hAnsi="Gill Sans MT" w:cs="Arial"/>
          <w:szCs w:val="22"/>
        </w:rPr>
      </w:pPr>
      <w:r w:rsidRPr="006C76C2">
        <w:rPr>
          <w:rFonts w:ascii="Gill Sans MT" w:eastAsia="Yu Gothic Medium" w:hAnsi="Gill Sans MT" w:cs="Arial"/>
          <w:szCs w:val="22"/>
        </w:rPr>
        <w:tab/>
        <w:t>(d)</w:t>
      </w:r>
      <w:r w:rsidRPr="006C76C2">
        <w:rPr>
          <w:rFonts w:ascii="Gill Sans MT" w:eastAsia="Yu Gothic Medium" w:hAnsi="Gill Sans MT" w:cs="Arial"/>
          <w:szCs w:val="22"/>
        </w:rPr>
        <w:tab/>
      </w:r>
      <w:r w:rsidRPr="006C76C2">
        <w:rPr>
          <w:rFonts w:ascii="Gill Sans MT" w:eastAsia="Yu Gothic Medium" w:hAnsi="Gill Sans MT" w:cs="Arial"/>
          <w:b/>
          <w:szCs w:val="22"/>
        </w:rPr>
        <w:t>Cover Letter</w:t>
      </w:r>
      <w:r w:rsidRPr="006C76C2">
        <w:rPr>
          <w:rFonts w:ascii="Gill Sans MT" w:eastAsia="Yu Gothic Medium" w:hAnsi="Gill Sans MT" w:cs="Arial"/>
          <w:szCs w:val="22"/>
        </w:rPr>
        <w:t xml:space="preserve"> - the cover letter attached to the Tender Information Pack.</w:t>
      </w:r>
    </w:p>
    <w:p w:rsidR="0095768F" w:rsidRPr="006C76C2" w:rsidRDefault="0095768F" w:rsidP="0095768F">
      <w:pPr>
        <w:spacing w:line="276" w:lineRule="auto"/>
        <w:rPr>
          <w:rFonts w:ascii="Gill Sans MT" w:eastAsia="Yu Gothic Medium" w:hAnsi="Gill Sans MT" w:cs="Arial"/>
          <w:szCs w:val="22"/>
        </w:rPr>
      </w:pPr>
      <w:r w:rsidRPr="006C76C2">
        <w:rPr>
          <w:rFonts w:ascii="Gill Sans MT" w:eastAsia="Yu Gothic Medium" w:hAnsi="Gill Sans MT" w:cs="Arial"/>
          <w:szCs w:val="22"/>
        </w:rPr>
        <w:tab/>
        <w:t>(e)</w:t>
      </w:r>
      <w:r w:rsidRPr="006C76C2">
        <w:rPr>
          <w:rFonts w:ascii="Gill Sans MT" w:eastAsia="Yu Gothic Medium" w:hAnsi="Gill Sans MT" w:cs="Arial"/>
          <w:szCs w:val="22"/>
        </w:rPr>
        <w:tab/>
      </w:r>
      <w:r w:rsidRPr="006C76C2">
        <w:rPr>
          <w:rFonts w:ascii="Gill Sans MT" w:eastAsia="Yu Gothic Medium" w:hAnsi="Gill Sans MT" w:cs="Arial"/>
          <w:b/>
          <w:szCs w:val="22"/>
        </w:rPr>
        <w:t xml:space="preserve">Goods and/or Services </w:t>
      </w:r>
      <w:r w:rsidRPr="006C76C2">
        <w:rPr>
          <w:rFonts w:ascii="Gill Sans MT" w:eastAsia="Yu Gothic Medium" w:hAnsi="Gill Sans MT" w:cs="Arial"/>
          <w:szCs w:val="22"/>
        </w:rPr>
        <w:t>- everything purchased by SCI under the contract.</w:t>
      </w:r>
    </w:p>
    <w:p w:rsidR="0095768F" w:rsidRPr="006C76C2" w:rsidRDefault="0095768F" w:rsidP="0095768F">
      <w:pPr>
        <w:spacing w:line="276" w:lineRule="auto"/>
        <w:ind w:left="1411" w:hanging="1411"/>
        <w:rPr>
          <w:rFonts w:ascii="Gill Sans MT" w:eastAsia="Yu Gothic Medium" w:hAnsi="Gill Sans MT" w:cs="Arial"/>
          <w:szCs w:val="22"/>
        </w:rPr>
      </w:pPr>
      <w:r w:rsidRPr="006C76C2">
        <w:rPr>
          <w:rFonts w:ascii="Gill Sans MT" w:eastAsia="Yu Gothic Medium" w:hAnsi="Gill Sans MT" w:cs="Arial"/>
          <w:szCs w:val="22"/>
        </w:rPr>
        <w:tab/>
        <w:t>(f)</w:t>
      </w:r>
      <w:r w:rsidRPr="006C76C2">
        <w:rPr>
          <w:rFonts w:ascii="Gill Sans MT" w:eastAsia="Yu Gothic Medium" w:hAnsi="Gill Sans MT" w:cs="Arial"/>
          <w:szCs w:val="22"/>
        </w:rPr>
        <w:tab/>
      </w:r>
      <w:r w:rsidRPr="006C76C2">
        <w:rPr>
          <w:rFonts w:ascii="Gill Sans MT" w:eastAsia="Yu Gothic Medium" w:hAnsi="Gill Sans MT" w:cs="Arial"/>
          <w:b/>
          <w:szCs w:val="22"/>
        </w:rPr>
        <w:t>Invitation to Tender</w:t>
      </w:r>
      <w:r w:rsidRPr="006C76C2">
        <w:rPr>
          <w:rFonts w:ascii="Gill Sans MT" w:eastAsia="Yu Gothic Medium" w:hAnsi="Gill Sans MT" w:cs="Arial"/>
          <w:szCs w:val="22"/>
        </w:rPr>
        <w:t xml:space="preserve"> - the Tender Information, these Conditions, and SCI’s Terms and Conditions of Purchase, SCI's Child Safeguarding Policy, SCI's Anti Bribery and Corruption Policy and the IAPG Code of Conduct.</w:t>
      </w:r>
    </w:p>
    <w:p w:rsidR="0095768F" w:rsidRPr="006C76C2" w:rsidRDefault="0095768F" w:rsidP="0095768F">
      <w:pPr>
        <w:spacing w:line="276" w:lineRule="auto"/>
        <w:ind w:left="1411" w:hanging="1411"/>
        <w:rPr>
          <w:rFonts w:ascii="Gill Sans MT" w:eastAsia="Yu Gothic Medium" w:hAnsi="Gill Sans MT" w:cs="Arial"/>
          <w:szCs w:val="22"/>
        </w:rPr>
      </w:pPr>
      <w:r w:rsidRPr="006C76C2">
        <w:rPr>
          <w:rFonts w:ascii="Gill Sans MT" w:eastAsia="Yu Gothic Medium" w:hAnsi="Gill Sans MT" w:cs="Arial"/>
          <w:b/>
          <w:szCs w:val="22"/>
        </w:rPr>
        <w:tab/>
      </w:r>
      <w:r w:rsidRPr="006C76C2">
        <w:rPr>
          <w:rFonts w:ascii="Gill Sans MT" w:eastAsia="Yu Gothic Medium" w:hAnsi="Gill Sans MT" w:cs="Arial"/>
          <w:szCs w:val="22"/>
        </w:rPr>
        <w:t>(g)</w:t>
      </w:r>
      <w:r w:rsidRPr="006C76C2">
        <w:rPr>
          <w:rFonts w:ascii="Gill Sans MT" w:eastAsia="Yu Gothic Medium" w:hAnsi="Gill Sans MT" w:cs="Arial"/>
          <w:b/>
          <w:szCs w:val="22"/>
        </w:rPr>
        <w:tab/>
        <w:t>SCI</w:t>
      </w:r>
      <w:r w:rsidRPr="006C76C2">
        <w:rPr>
          <w:rFonts w:ascii="Gill Sans MT" w:eastAsia="Yu Gothic Medium" w:hAnsi="Gill Sans MT" w:cs="Arial"/>
          <w:szCs w:val="22"/>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rsidR="0095768F" w:rsidRPr="006C76C2" w:rsidRDefault="0095768F" w:rsidP="0095768F">
      <w:pPr>
        <w:spacing w:line="276" w:lineRule="auto"/>
        <w:ind w:left="1411" w:hanging="1051"/>
        <w:rPr>
          <w:rFonts w:ascii="Gill Sans MT" w:eastAsia="Yu Gothic Medium" w:hAnsi="Gill Sans MT" w:cs="Arial"/>
          <w:szCs w:val="22"/>
        </w:rPr>
      </w:pPr>
      <w:r w:rsidRPr="006C76C2">
        <w:rPr>
          <w:rFonts w:ascii="Gill Sans MT" w:eastAsia="Yu Gothic Medium" w:hAnsi="Gill Sans MT" w:cs="Arial"/>
          <w:szCs w:val="22"/>
        </w:rPr>
        <w:tab/>
        <w:t>(h)</w:t>
      </w:r>
      <w:r w:rsidRPr="006C76C2">
        <w:rPr>
          <w:rFonts w:ascii="Gill Sans MT" w:eastAsia="Yu Gothic Medium" w:hAnsi="Gill Sans MT" w:cs="Arial"/>
          <w:szCs w:val="22"/>
        </w:rPr>
        <w:tab/>
      </w:r>
      <w:r w:rsidRPr="006C76C2">
        <w:rPr>
          <w:rFonts w:ascii="Gill Sans MT" w:eastAsia="Yu Gothic Medium" w:hAnsi="Gill Sans MT" w:cs="Arial"/>
          <w:b/>
          <w:szCs w:val="22"/>
        </w:rPr>
        <w:t>Specification</w:t>
      </w:r>
      <w:r w:rsidRPr="006C76C2">
        <w:rPr>
          <w:rFonts w:ascii="Gill Sans MT" w:eastAsia="Yu Gothic Medium" w:hAnsi="Gill Sans MT" w:cs="Arial"/>
          <w:szCs w:val="22"/>
        </w:rPr>
        <w:t xml:space="preserve"> - any specification for the Goods and/or Services, including any related plans and drawings, supplied by SCI to the Supplier, or specifically produced by the Supplier for SCI, in connection with the tender.</w:t>
      </w:r>
    </w:p>
    <w:p w:rsidR="0095768F" w:rsidRPr="006C76C2" w:rsidRDefault="0095768F" w:rsidP="0095768F">
      <w:pPr>
        <w:pStyle w:val="ListParagraph"/>
        <w:numPr>
          <w:ilvl w:val="0"/>
          <w:numId w:val="21"/>
        </w:numPr>
        <w:tabs>
          <w:tab w:val="clear" w:pos="709"/>
        </w:tabs>
        <w:spacing w:after="0" w:line="276" w:lineRule="auto"/>
        <w:rPr>
          <w:rFonts w:ascii="Gill Sans MT" w:eastAsia="Yu Gothic Medium" w:hAnsi="Gill Sans MT" w:cs="Arial"/>
          <w:b/>
          <w:sz w:val="22"/>
          <w:szCs w:val="22"/>
        </w:rPr>
      </w:pPr>
      <w:r w:rsidRPr="006C76C2">
        <w:rPr>
          <w:rFonts w:ascii="Gill Sans MT" w:eastAsia="Yu Gothic Medium" w:hAnsi="Gill Sans MT" w:cs="Arial"/>
          <w:b/>
          <w:sz w:val="22"/>
          <w:szCs w:val="22"/>
        </w:rPr>
        <w:t>The Agreement</w:t>
      </w:r>
    </w:p>
    <w:p w:rsidR="0095768F" w:rsidRPr="006C76C2" w:rsidRDefault="0095768F" w:rsidP="0095768F">
      <w:pPr>
        <w:spacing w:line="276" w:lineRule="auto"/>
        <w:ind w:left="720"/>
        <w:rPr>
          <w:rFonts w:ascii="Gill Sans MT" w:eastAsia="Yu Gothic Medium" w:hAnsi="Gill Sans MT" w:cs="Arial"/>
          <w:szCs w:val="22"/>
        </w:rPr>
      </w:pPr>
      <w:r w:rsidRPr="006C76C2">
        <w:rPr>
          <w:rFonts w:ascii="Gill Sans MT" w:eastAsia="Yu Gothic Medium" w:hAnsi="Gill Sans MT" w:cs="Arial"/>
          <w:szCs w:val="22"/>
        </w:rPr>
        <w:t xml:space="preserve">SCI and each Bidder selected to be a preferred provider through this Tender Process will sign a framework agreement governing the overall relationship of the parties. The agreement will be subject to SCI’s Terms and Conditions of Purchase (the Key Contractual Terms as attached to these Conditions and other terms agreed), </w:t>
      </w:r>
    </w:p>
    <w:p w:rsidR="0095768F" w:rsidRPr="006C76C2" w:rsidRDefault="0095768F" w:rsidP="0095768F">
      <w:pPr>
        <w:pStyle w:val="ListParagraph"/>
        <w:numPr>
          <w:ilvl w:val="0"/>
          <w:numId w:val="21"/>
        </w:numPr>
        <w:tabs>
          <w:tab w:val="clear" w:pos="709"/>
        </w:tabs>
        <w:spacing w:after="0" w:line="276" w:lineRule="auto"/>
        <w:rPr>
          <w:rFonts w:ascii="Gill Sans MT" w:eastAsia="Yu Gothic Medium" w:hAnsi="Gill Sans MT" w:cs="Arial"/>
          <w:b/>
          <w:sz w:val="22"/>
          <w:szCs w:val="22"/>
        </w:rPr>
      </w:pPr>
      <w:r w:rsidRPr="006C76C2">
        <w:rPr>
          <w:rFonts w:ascii="Gill Sans MT" w:eastAsia="Yu Gothic Medium" w:hAnsi="Gill Sans MT" w:cs="Arial"/>
          <w:b/>
          <w:sz w:val="22"/>
          <w:szCs w:val="22"/>
        </w:rPr>
        <w:t>Late tenders</w:t>
      </w:r>
    </w:p>
    <w:p w:rsidR="0095768F" w:rsidRPr="006C76C2" w:rsidRDefault="0095768F" w:rsidP="0095768F">
      <w:pPr>
        <w:spacing w:line="276" w:lineRule="auto"/>
        <w:ind w:left="709"/>
        <w:rPr>
          <w:rFonts w:ascii="Gill Sans MT" w:eastAsia="Yu Gothic Medium" w:hAnsi="Gill Sans MT" w:cs="Arial"/>
          <w:szCs w:val="22"/>
        </w:rPr>
      </w:pPr>
      <w:r w:rsidRPr="006C76C2">
        <w:rPr>
          <w:rFonts w:ascii="Gill Sans MT" w:eastAsia="Yu Gothic Medium" w:hAnsi="Gill Sans MT" w:cs="Arial"/>
          <w:szCs w:val="22"/>
        </w:rPr>
        <w:t xml:space="preserve">Tenders received after the Closing Date will not be considered, unless there are in SCI’s sole discretion exceptional circumstances which have caused the delay. </w:t>
      </w:r>
    </w:p>
    <w:p w:rsidR="0095768F" w:rsidRPr="006C76C2" w:rsidRDefault="0095768F" w:rsidP="0095768F">
      <w:pPr>
        <w:pStyle w:val="ListParagraph"/>
        <w:numPr>
          <w:ilvl w:val="0"/>
          <w:numId w:val="21"/>
        </w:numPr>
        <w:tabs>
          <w:tab w:val="clear" w:pos="709"/>
        </w:tabs>
        <w:spacing w:after="0" w:line="276" w:lineRule="auto"/>
        <w:rPr>
          <w:rFonts w:ascii="Gill Sans MT" w:eastAsia="Yu Gothic Medium" w:hAnsi="Gill Sans MT" w:cs="Arial"/>
          <w:b/>
          <w:sz w:val="22"/>
          <w:szCs w:val="22"/>
        </w:rPr>
      </w:pPr>
      <w:r w:rsidRPr="006C76C2">
        <w:rPr>
          <w:rFonts w:ascii="Gill Sans MT" w:eastAsia="Yu Gothic Medium" w:hAnsi="Gill Sans MT" w:cs="Arial"/>
          <w:b/>
          <w:sz w:val="22"/>
          <w:szCs w:val="22"/>
        </w:rPr>
        <w:t>Correspondence</w:t>
      </w:r>
    </w:p>
    <w:p w:rsidR="0095768F" w:rsidRPr="006C76C2" w:rsidRDefault="0095768F" w:rsidP="0095768F">
      <w:pPr>
        <w:spacing w:line="276" w:lineRule="auto"/>
        <w:ind w:left="709"/>
        <w:rPr>
          <w:rFonts w:ascii="Gill Sans MT" w:eastAsia="Yu Gothic Medium" w:hAnsi="Gill Sans MT" w:cs="Arial"/>
          <w:szCs w:val="22"/>
        </w:rPr>
      </w:pPr>
      <w:r w:rsidRPr="006C76C2">
        <w:rPr>
          <w:rFonts w:ascii="Gill Sans MT" w:eastAsia="Yu Gothic Medium" w:hAnsi="Gill Sans MT" w:cs="Arial"/>
          <w:szCs w:val="22"/>
        </w:rPr>
        <w:t xml:space="preserve">All communications from Bidders to SCI relating to the tender must be in writing and addressed to the mail addresses identified in the Cover Letter. Any request for information should be received at least </w:t>
      </w:r>
      <w:r w:rsidRPr="006C76C2">
        <w:rPr>
          <w:rFonts w:ascii="Gill Sans MT" w:eastAsia="Yu Gothic Medium" w:hAnsi="Gill Sans MT" w:cs="Arial"/>
          <w:color w:val="000000" w:themeColor="text1"/>
          <w:szCs w:val="22"/>
        </w:rPr>
        <w:t>5 days (precise the number of days required</w:t>
      </w:r>
      <w:r w:rsidRPr="006C76C2">
        <w:rPr>
          <w:rFonts w:ascii="Gill Sans MT" w:eastAsia="Yu Gothic Medium" w:hAnsi="Gill Sans MT" w:cs="Arial"/>
          <w:szCs w:val="22"/>
        </w:rPr>
        <w:t>) before the Closing Date, as defined in the Invitation to Tender. All requests for information received by SCI and relative responses provided will be me made available for public consultation at the reception desk of SCI.</w:t>
      </w:r>
    </w:p>
    <w:p w:rsidR="0095768F" w:rsidRPr="006C76C2" w:rsidRDefault="0095768F" w:rsidP="0095768F">
      <w:pPr>
        <w:pStyle w:val="ListParagraph"/>
        <w:numPr>
          <w:ilvl w:val="0"/>
          <w:numId w:val="21"/>
        </w:numPr>
        <w:tabs>
          <w:tab w:val="clear" w:pos="709"/>
        </w:tabs>
        <w:spacing w:after="0" w:line="276" w:lineRule="auto"/>
        <w:rPr>
          <w:rFonts w:ascii="Gill Sans MT" w:eastAsia="Yu Gothic Medium" w:hAnsi="Gill Sans MT" w:cs="Arial"/>
          <w:b/>
          <w:sz w:val="22"/>
          <w:szCs w:val="22"/>
        </w:rPr>
      </w:pPr>
      <w:r w:rsidRPr="006C76C2">
        <w:rPr>
          <w:rFonts w:ascii="Gill Sans MT" w:eastAsia="Yu Gothic Medium" w:hAnsi="Gill Sans MT" w:cs="Arial"/>
          <w:b/>
          <w:sz w:val="22"/>
          <w:szCs w:val="22"/>
        </w:rPr>
        <w:t xml:space="preserve">Acceptance of tenders </w:t>
      </w:r>
    </w:p>
    <w:p w:rsidR="0095768F" w:rsidRPr="006C76C2" w:rsidRDefault="0095768F" w:rsidP="0095768F">
      <w:pPr>
        <w:spacing w:line="276" w:lineRule="auto"/>
        <w:ind w:left="709"/>
        <w:rPr>
          <w:rFonts w:ascii="Gill Sans MT" w:eastAsia="Yu Gothic Medium" w:hAnsi="Gill Sans MT" w:cs="Arial"/>
          <w:szCs w:val="22"/>
        </w:rPr>
      </w:pPr>
      <w:r w:rsidRPr="006C76C2">
        <w:rPr>
          <w:rFonts w:ascii="Gill Sans MT" w:eastAsia="Yu Gothic Medium" w:hAnsi="Gill Sans MT" w:cs="Arial"/>
          <w:szCs w:val="22"/>
        </w:rPr>
        <w:t>SCI may, unless the Bidder expressly stipulates to the contrary in the tender, accept whatever part of a tender that SCI so wishes. SCI is under no obligation to accept the lowest or any tender.</w:t>
      </w:r>
    </w:p>
    <w:p w:rsidR="0095768F" w:rsidRPr="006C76C2" w:rsidRDefault="0095768F" w:rsidP="0095768F">
      <w:pPr>
        <w:pStyle w:val="ListParagraph"/>
        <w:numPr>
          <w:ilvl w:val="0"/>
          <w:numId w:val="21"/>
        </w:numPr>
        <w:tabs>
          <w:tab w:val="clear" w:pos="709"/>
        </w:tabs>
        <w:spacing w:after="0" w:line="276" w:lineRule="auto"/>
        <w:rPr>
          <w:rFonts w:ascii="Gill Sans MT" w:eastAsia="Yu Gothic Medium" w:hAnsi="Gill Sans MT" w:cs="Arial"/>
          <w:b/>
          <w:sz w:val="22"/>
          <w:szCs w:val="22"/>
        </w:rPr>
      </w:pPr>
      <w:r w:rsidRPr="006C76C2">
        <w:rPr>
          <w:rFonts w:ascii="Gill Sans MT" w:eastAsia="Yu Gothic Medium" w:hAnsi="Gill Sans MT" w:cs="Arial"/>
          <w:b/>
          <w:sz w:val="22"/>
          <w:szCs w:val="22"/>
        </w:rPr>
        <w:lastRenderedPageBreak/>
        <w:t xml:space="preserve">Alternative offer </w:t>
      </w:r>
    </w:p>
    <w:p w:rsidR="0095768F" w:rsidRPr="006C76C2" w:rsidRDefault="0095768F" w:rsidP="0095768F">
      <w:pPr>
        <w:keepLines/>
        <w:spacing w:line="276" w:lineRule="auto"/>
        <w:ind w:left="709"/>
        <w:rPr>
          <w:rFonts w:ascii="Gill Sans MT" w:eastAsia="Yu Gothic Medium" w:hAnsi="Gill Sans MT" w:cs="Arial"/>
          <w:szCs w:val="22"/>
        </w:rPr>
      </w:pPr>
      <w:r w:rsidRPr="006C76C2">
        <w:rPr>
          <w:rFonts w:ascii="Gill Sans MT" w:eastAsia="Yu Gothic Medium" w:hAnsi="Gill Sans MT" w:cs="Arial"/>
          <w:szCs w:val="22"/>
        </w:rPr>
        <w:t>If the Bidder wishes to propose modifications to the tender (which may provide a better way to achieve SCI’s Specification) these may, at SCI's discretion, be considered as an Alternative Offer. The Bidder must make any Alternative Offer in a separate letter to accompany the Tender. SCI is under no obligation to accept Alternative Offers.</w:t>
      </w:r>
    </w:p>
    <w:p w:rsidR="0095768F" w:rsidRPr="006C76C2" w:rsidRDefault="0095768F" w:rsidP="0095768F">
      <w:pPr>
        <w:pStyle w:val="ListParagraph"/>
        <w:numPr>
          <w:ilvl w:val="0"/>
          <w:numId w:val="21"/>
        </w:numPr>
        <w:tabs>
          <w:tab w:val="clear" w:pos="709"/>
        </w:tabs>
        <w:spacing w:after="0" w:line="276" w:lineRule="auto"/>
        <w:rPr>
          <w:rFonts w:ascii="Gill Sans MT" w:eastAsia="Yu Gothic Medium" w:hAnsi="Gill Sans MT" w:cs="Arial"/>
          <w:b/>
          <w:sz w:val="22"/>
          <w:szCs w:val="22"/>
        </w:rPr>
      </w:pPr>
      <w:r w:rsidRPr="006C76C2">
        <w:rPr>
          <w:rFonts w:ascii="Gill Sans MT" w:eastAsia="Yu Gothic Medium" w:hAnsi="Gill Sans MT" w:cs="Arial"/>
          <w:b/>
          <w:sz w:val="22"/>
          <w:szCs w:val="22"/>
        </w:rPr>
        <w:t>Prices</w:t>
      </w:r>
    </w:p>
    <w:p w:rsidR="0095768F" w:rsidRPr="006C76C2" w:rsidRDefault="0095768F" w:rsidP="0095768F">
      <w:pPr>
        <w:spacing w:line="276" w:lineRule="auto"/>
        <w:ind w:left="709"/>
        <w:rPr>
          <w:rFonts w:ascii="Gill Sans MT" w:eastAsia="Yu Gothic Medium" w:hAnsi="Gill Sans MT" w:cs="Arial"/>
          <w:szCs w:val="22"/>
        </w:rPr>
      </w:pPr>
      <w:r w:rsidRPr="006C76C2">
        <w:rPr>
          <w:rFonts w:ascii="Gill Sans MT" w:eastAsia="Yu Gothic Medium" w:hAnsi="Gill Sans MT" w:cs="Arial"/>
          <w:szCs w:val="22"/>
        </w:rPr>
        <w:t>Tendered prices must be shown as both inclusive of and exclusive of any Value Added Tax chargeable or any similar tax (if applicable).</w:t>
      </w:r>
    </w:p>
    <w:p w:rsidR="0095768F" w:rsidRPr="006C76C2" w:rsidRDefault="0095768F" w:rsidP="0095768F">
      <w:pPr>
        <w:pStyle w:val="ListParagraph"/>
        <w:numPr>
          <w:ilvl w:val="0"/>
          <w:numId w:val="21"/>
        </w:numPr>
        <w:tabs>
          <w:tab w:val="clear" w:pos="709"/>
        </w:tabs>
        <w:spacing w:after="0" w:line="276" w:lineRule="auto"/>
        <w:rPr>
          <w:rFonts w:ascii="Gill Sans MT" w:eastAsia="Yu Gothic Medium" w:hAnsi="Gill Sans MT" w:cs="Arial"/>
          <w:b/>
          <w:sz w:val="22"/>
          <w:szCs w:val="22"/>
        </w:rPr>
      </w:pPr>
      <w:r w:rsidRPr="006C76C2">
        <w:rPr>
          <w:rFonts w:ascii="Gill Sans MT" w:eastAsia="Yu Gothic Medium" w:hAnsi="Gill Sans MT" w:cs="Arial"/>
          <w:b/>
          <w:sz w:val="22"/>
          <w:szCs w:val="22"/>
        </w:rPr>
        <w:t xml:space="preserve">No reimbursement of tender expenses </w:t>
      </w:r>
    </w:p>
    <w:p w:rsidR="0095768F" w:rsidRPr="006C76C2" w:rsidRDefault="0095768F" w:rsidP="0095768F">
      <w:pPr>
        <w:spacing w:line="276" w:lineRule="auto"/>
        <w:ind w:left="709"/>
        <w:rPr>
          <w:rFonts w:ascii="Gill Sans MT" w:eastAsia="Yu Gothic Medium" w:hAnsi="Gill Sans MT" w:cs="Arial"/>
          <w:szCs w:val="22"/>
        </w:rPr>
      </w:pPr>
      <w:r w:rsidRPr="006C76C2">
        <w:rPr>
          <w:rFonts w:ascii="Gill Sans MT" w:eastAsia="Yu Gothic Medium" w:hAnsi="Gill Sans MT" w:cs="Arial"/>
          <w:szCs w:val="22"/>
        </w:rPr>
        <w:t xml:space="preserve">Expenses incurred in the preparation and dispatch of the tender will not be reimbursed. </w:t>
      </w:r>
    </w:p>
    <w:p w:rsidR="0095768F" w:rsidRPr="006C76C2" w:rsidRDefault="0095768F" w:rsidP="0095768F">
      <w:pPr>
        <w:pStyle w:val="ListParagraph"/>
        <w:numPr>
          <w:ilvl w:val="0"/>
          <w:numId w:val="21"/>
        </w:numPr>
        <w:tabs>
          <w:tab w:val="clear" w:pos="709"/>
        </w:tabs>
        <w:spacing w:after="0" w:line="276" w:lineRule="auto"/>
        <w:rPr>
          <w:rFonts w:ascii="Gill Sans MT" w:eastAsia="Yu Gothic Medium" w:hAnsi="Gill Sans MT" w:cs="Arial"/>
          <w:b/>
          <w:sz w:val="22"/>
          <w:szCs w:val="22"/>
        </w:rPr>
      </w:pPr>
      <w:r w:rsidRPr="006C76C2">
        <w:rPr>
          <w:rFonts w:ascii="Gill Sans MT" w:eastAsia="Yu Gothic Medium" w:hAnsi="Gill Sans MT" w:cs="Arial"/>
          <w:b/>
          <w:sz w:val="22"/>
          <w:szCs w:val="22"/>
        </w:rPr>
        <w:t xml:space="preserve">Non-Disclosure and Confidentiality  </w:t>
      </w:r>
    </w:p>
    <w:p w:rsidR="0095768F" w:rsidRPr="006C76C2" w:rsidRDefault="0095768F" w:rsidP="0095768F">
      <w:pPr>
        <w:tabs>
          <w:tab w:val="left" w:pos="720"/>
        </w:tabs>
        <w:spacing w:line="276" w:lineRule="auto"/>
        <w:ind w:left="720"/>
        <w:rPr>
          <w:rFonts w:ascii="Gill Sans MT" w:eastAsia="Yu Gothic Medium" w:hAnsi="Gill Sans MT" w:cs="Arial"/>
          <w:b/>
          <w:szCs w:val="22"/>
        </w:rPr>
      </w:pPr>
      <w:r w:rsidRPr="006C76C2">
        <w:rPr>
          <w:rFonts w:ascii="Gill Sans MT" w:eastAsia="Yu Gothic Medium" w:hAnsi="Gill Sans MT" w:cs="Arial"/>
          <w:szCs w:val="22"/>
        </w:rPr>
        <w:t>Bidders must treat the Invitation to Tender, contract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6C76C2">
          <w:rPr>
            <w:rFonts w:ascii="Gill Sans MT" w:eastAsia="Yu Gothic Medium" w:hAnsi="Gill Sans MT" w:cs="Arial"/>
            <w:b/>
            <w:szCs w:val="22"/>
          </w:rPr>
          <w:t>Confidential</w:t>
        </w:r>
      </w:smartTag>
      <w:r w:rsidRPr="006C76C2">
        <w:rPr>
          <w:rFonts w:ascii="Gill Sans MT" w:eastAsia="Yu Gothic Medium" w:hAnsi="Gill Sans MT" w:cs="Arial"/>
          <w:b/>
          <w:szCs w:val="22"/>
        </w:rPr>
        <w:t xml:space="preserve"> Information</w:t>
      </w:r>
      <w:r w:rsidRPr="006C76C2">
        <w:rPr>
          <w:rFonts w:ascii="Gill Sans MT" w:eastAsia="Yu Gothic Medium" w:hAnsi="Gill Sans MT" w:cs="Arial"/>
          <w:szCs w:val="22"/>
        </w:rPr>
        <w:t xml:space="preserve">”) as </w:t>
      </w:r>
      <w:smartTag w:uri="schemas-workshare-com/workshare" w:element="confidentialinformationexposure">
        <w:smartTagPr>
          <w:attr w:name="TagType" w:val="5"/>
        </w:smartTagPr>
        <w:r w:rsidRPr="006C76C2">
          <w:rPr>
            <w:rFonts w:ascii="Gill Sans MT" w:eastAsia="Yu Gothic Medium" w:hAnsi="Gill Sans MT" w:cs="Arial"/>
            <w:szCs w:val="22"/>
          </w:rPr>
          <w:t>confidential</w:t>
        </w:r>
      </w:smartTag>
      <w:r w:rsidRPr="006C76C2">
        <w:rPr>
          <w:rFonts w:ascii="Gill Sans MT" w:eastAsia="Yu Gothic Medium" w:hAnsi="Gill Sans MT" w:cs="Arial"/>
          <w:szCs w:val="22"/>
        </w:rPr>
        <w:t>. All Bidders shall:</w:t>
      </w:r>
    </w:p>
    <w:p w:rsidR="0095768F" w:rsidRPr="006C76C2" w:rsidRDefault="0095768F" w:rsidP="0095768F">
      <w:pPr>
        <w:numPr>
          <w:ilvl w:val="0"/>
          <w:numId w:val="9"/>
        </w:numPr>
        <w:tabs>
          <w:tab w:val="clear" w:pos="436"/>
          <w:tab w:val="num" w:pos="1080"/>
          <w:tab w:val="left" w:pos="2835"/>
          <w:tab w:val="left" w:pos="3544"/>
          <w:tab w:val="left" w:pos="4253"/>
          <w:tab w:val="left" w:pos="4961"/>
          <w:tab w:val="left" w:pos="5670"/>
          <w:tab w:val="right" w:pos="8363"/>
        </w:tabs>
        <w:spacing w:line="276" w:lineRule="auto"/>
        <w:ind w:left="1080" w:hanging="360"/>
        <w:jc w:val="both"/>
        <w:rPr>
          <w:rFonts w:ascii="Gill Sans MT" w:eastAsia="Yu Gothic Medium" w:hAnsi="Gill Sans MT" w:cs="Arial"/>
          <w:szCs w:val="22"/>
        </w:rPr>
      </w:pPr>
      <w:proofErr w:type="spellStart"/>
      <w:r w:rsidRPr="006C76C2">
        <w:rPr>
          <w:rFonts w:ascii="Gill Sans MT" w:eastAsia="Yu Gothic Medium" w:hAnsi="Gill Sans MT" w:cs="Arial"/>
          <w:szCs w:val="22"/>
        </w:rPr>
        <w:t>recognise</w:t>
      </w:r>
      <w:proofErr w:type="spellEnd"/>
      <w:r w:rsidRPr="006C76C2">
        <w:rPr>
          <w:rFonts w:ascii="Gill Sans MT" w:eastAsia="Yu Gothic Medium" w:hAnsi="Gill Sans MT" w:cs="Arial"/>
          <w:szCs w:val="22"/>
        </w:rPr>
        <w:t xml:space="preserve"> the confidential nature of the Confidential Information;</w:t>
      </w:r>
    </w:p>
    <w:p w:rsidR="0095768F" w:rsidRPr="006C76C2" w:rsidRDefault="0095768F" w:rsidP="0095768F">
      <w:pPr>
        <w:numPr>
          <w:ilvl w:val="0"/>
          <w:numId w:val="9"/>
        </w:numPr>
        <w:tabs>
          <w:tab w:val="clear" w:pos="436"/>
          <w:tab w:val="num" w:pos="1080"/>
          <w:tab w:val="left" w:pos="2835"/>
          <w:tab w:val="left" w:pos="3544"/>
          <w:tab w:val="left" w:pos="4253"/>
          <w:tab w:val="left" w:pos="4961"/>
          <w:tab w:val="left" w:pos="5670"/>
          <w:tab w:val="right" w:pos="8363"/>
        </w:tabs>
        <w:spacing w:line="276" w:lineRule="auto"/>
        <w:ind w:left="1080" w:hanging="360"/>
        <w:jc w:val="both"/>
        <w:rPr>
          <w:rFonts w:ascii="Gill Sans MT" w:eastAsia="Yu Gothic Medium" w:hAnsi="Gill Sans MT" w:cs="Arial"/>
          <w:szCs w:val="22"/>
        </w:rPr>
      </w:pPr>
      <w:r w:rsidRPr="006C76C2">
        <w:rPr>
          <w:rFonts w:ascii="Gill Sans MT" w:eastAsia="Yu Gothic Medium" w:hAnsi="Gill Sans MT" w:cs="Arial"/>
          <w:szCs w:val="22"/>
        </w:rPr>
        <w:t xml:space="preserve">respect the confidence placed in the Bidder by SCI by maintaining the secrecy of the Confidential Information; </w:t>
      </w:r>
    </w:p>
    <w:p w:rsidR="0095768F" w:rsidRPr="006C76C2" w:rsidRDefault="0095768F" w:rsidP="0095768F">
      <w:pPr>
        <w:numPr>
          <w:ilvl w:val="0"/>
          <w:numId w:val="9"/>
        </w:numPr>
        <w:tabs>
          <w:tab w:val="clear" w:pos="436"/>
          <w:tab w:val="num" w:pos="1080"/>
          <w:tab w:val="left" w:pos="2835"/>
          <w:tab w:val="left" w:pos="3544"/>
          <w:tab w:val="left" w:pos="4253"/>
          <w:tab w:val="left" w:pos="4961"/>
          <w:tab w:val="left" w:pos="5670"/>
          <w:tab w:val="right" w:pos="8363"/>
        </w:tabs>
        <w:spacing w:line="276" w:lineRule="auto"/>
        <w:ind w:left="1080" w:hanging="360"/>
        <w:jc w:val="both"/>
        <w:rPr>
          <w:rFonts w:ascii="Gill Sans MT" w:eastAsia="Yu Gothic Medium" w:hAnsi="Gill Sans MT" w:cs="Arial"/>
          <w:szCs w:val="22"/>
        </w:rPr>
      </w:pPr>
      <w:r w:rsidRPr="006C76C2">
        <w:rPr>
          <w:rFonts w:ascii="Gill Sans MT" w:eastAsia="Yu Gothic Medium" w:hAnsi="Gill Sans MT" w:cs="Arial"/>
          <w:szCs w:val="22"/>
        </w:rPr>
        <w:t>not employ any part of the Confidential Information without SCI's prior written consent, for any purpose except that of tendering for business from SCI;</w:t>
      </w:r>
    </w:p>
    <w:p w:rsidR="0095768F" w:rsidRPr="006C76C2" w:rsidRDefault="0095768F" w:rsidP="0095768F">
      <w:pPr>
        <w:numPr>
          <w:ilvl w:val="0"/>
          <w:numId w:val="9"/>
        </w:numPr>
        <w:tabs>
          <w:tab w:val="clear" w:pos="436"/>
          <w:tab w:val="num" w:pos="1080"/>
          <w:tab w:val="left" w:pos="2835"/>
          <w:tab w:val="left" w:pos="3544"/>
          <w:tab w:val="left" w:pos="4253"/>
          <w:tab w:val="left" w:pos="4961"/>
          <w:tab w:val="left" w:pos="5670"/>
          <w:tab w:val="right" w:pos="8363"/>
        </w:tabs>
        <w:spacing w:line="276" w:lineRule="auto"/>
        <w:ind w:left="1080" w:hanging="360"/>
        <w:jc w:val="both"/>
        <w:rPr>
          <w:rFonts w:ascii="Gill Sans MT" w:eastAsia="Yu Gothic Medium" w:hAnsi="Gill Sans MT" w:cs="Arial"/>
          <w:szCs w:val="22"/>
        </w:rPr>
      </w:pPr>
      <w:r w:rsidRPr="006C76C2">
        <w:rPr>
          <w:rFonts w:ascii="Gill Sans MT" w:eastAsia="Yu Gothic Medium" w:hAnsi="Gill Sans MT" w:cs="Arial"/>
          <w:szCs w:val="22"/>
        </w:rPr>
        <w:t>not disclose the Confidential Information to third parties without SCI's prior written consent;</w:t>
      </w:r>
    </w:p>
    <w:p w:rsidR="0095768F" w:rsidRPr="006C76C2" w:rsidRDefault="0095768F" w:rsidP="0095768F">
      <w:pPr>
        <w:numPr>
          <w:ilvl w:val="0"/>
          <w:numId w:val="9"/>
        </w:numPr>
        <w:tabs>
          <w:tab w:val="clear" w:pos="436"/>
          <w:tab w:val="num" w:pos="1080"/>
          <w:tab w:val="left" w:pos="2835"/>
          <w:tab w:val="left" w:pos="3544"/>
          <w:tab w:val="left" w:pos="4253"/>
          <w:tab w:val="left" w:pos="4961"/>
          <w:tab w:val="left" w:pos="5670"/>
          <w:tab w:val="right" w:pos="8363"/>
        </w:tabs>
        <w:spacing w:line="276" w:lineRule="auto"/>
        <w:ind w:left="1080" w:hanging="360"/>
        <w:jc w:val="both"/>
        <w:rPr>
          <w:rFonts w:ascii="Gill Sans MT" w:eastAsia="Yu Gothic Medium" w:hAnsi="Gill Sans MT" w:cs="Arial"/>
          <w:szCs w:val="22"/>
        </w:rPr>
      </w:pPr>
      <w:r w:rsidRPr="006C76C2">
        <w:rPr>
          <w:rFonts w:ascii="Gill Sans MT" w:eastAsia="Yu Gothic Medium" w:hAnsi="Gill Sans MT" w:cs="Arial"/>
          <w:szCs w:val="22"/>
        </w:rPr>
        <w:t>not employ their knowledge of the Confidential Information in any way that would be detrimental or harmful to SCI;</w:t>
      </w:r>
    </w:p>
    <w:p w:rsidR="0095768F" w:rsidRPr="006C76C2" w:rsidRDefault="0095768F" w:rsidP="0095768F">
      <w:pPr>
        <w:numPr>
          <w:ilvl w:val="0"/>
          <w:numId w:val="9"/>
        </w:numPr>
        <w:tabs>
          <w:tab w:val="clear" w:pos="436"/>
          <w:tab w:val="num" w:pos="1080"/>
          <w:tab w:val="left" w:pos="2835"/>
          <w:tab w:val="left" w:pos="3544"/>
          <w:tab w:val="left" w:pos="4253"/>
          <w:tab w:val="left" w:pos="4961"/>
          <w:tab w:val="left" w:pos="5670"/>
          <w:tab w:val="right" w:pos="8363"/>
        </w:tabs>
        <w:spacing w:line="276" w:lineRule="auto"/>
        <w:ind w:left="1080" w:hanging="360"/>
        <w:jc w:val="both"/>
        <w:rPr>
          <w:rFonts w:ascii="Gill Sans MT" w:eastAsia="Yu Gothic Medium" w:hAnsi="Gill Sans MT" w:cs="Arial"/>
          <w:szCs w:val="22"/>
        </w:rPr>
      </w:pPr>
      <w:r w:rsidRPr="006C76C2">
        <w:rPr>
          <w:rFonts w:ascii="Gill Sans MT" w:eastAsia="Yu Gothic Medium" w:hAnsi="Gill Sans MT" w:cs="Arial"/>
          <w:szCs w:val="22"/>
        </w:rPr>
        <w:t>use all reasonable efforts to prevent the disclosure of the Confidential Information to third parties;</w:t>
      </w:r>
    </w:p>
    <w:p w:rsidR="0095768F" w:rsidRPr="006C76C2" w:rsidRDefault="0095768F" w:rsidP="0095768F">
      <w:pPr>
        <w:numPr>
          <w:ilvl w:val="0"/>
          <w:numId w:val="9"/>
        </w:numPr>
        <w:tabs>
          <w:tab w:val="clear" w:pos="436"/>
          <w:tab w:val="num" w:pos="1080"/>
          <w:tab w:val="left" w:pos="2835"/>
          <w:tab w:val="left" w:pos="3544"/>
          <w:tab w:val="left" w:pos="4253"/>
          <w:tab w:val="left" w:pos="4961"/>
          <w:tab w:val="left" w:pos="5670"/>
          <w:tab w:val="right" w:pos="8363"/>
        </w:tabs>
        <w:spacing w:line="276" w:lineRule="auto"/>
        <w:ind w:left="1080" w:hanging="360"/>
        <w:jc w:val="both"/>
        <w:rPr>
          <w:rFonts w:ascii="Gill Sans MT" w:eastAsia="Yu Gothic Medium" w:hAnsi="Gill Sans MT" w:cs="Arial"/>
          <w:szCs w:val="22"/>
        </w:rPr>
      </w:pPr>
      <w:r w:rsidRPr="006C76C2">
        <w:rPr>
          <w:rFonts w:ascii="Gill Sans MT" w:eastAsia="Yu Gothic Medium" w:hAnsi="Gill Sans MT" w:cs="Arial"/>
          <w:szCs w:val="22"/>
        </w:rPr>
        <w:t xml:space="preserve">Notify SCI immediately of any possible breach of the provisions of this Condition 9 and acknowledge that damages may not be an adequate remedy for such a breach. </w:t>
      </w:r>
    </w:p>
    <w:p w:rsidR="0095768F" w:rsidRPr="006C76C2" w:rsidRDefault="0095768F" w:rsidP="0095768F">
      <w:pPr>
        <w:pStyle w:val="ListParagraph"/>
        <w:numPr>
          <w:ilvl w:val="0"/>
          <w:numId w:val="21"/>
        </w:numPr>
        <w:tabs>
          <w:tab w:val="clear" w:pos="709"/>
        </w:tabs>
        <w:spacing w:after="0" w:line="276" w:lineRule="auto"/>
        <w:rPr>
          <w:rFonts w:ascii="Gill Sans MT" w:eastAsia="Yu Gothic Medium" w:hAnsi="Gill Sans MT" w:cs="Arial"/>
          <w:b/>
          <w:sz w:val="22"/>
          <w:szCs w:val="22"/>
        </w:rPr>
      </w:pPr>
      <w:r w:rsidRPr="006C76C2">
        <w:rPr>
          <w:rFonts w:ascii="Gill Sans MT" w:eastAsia="Yu Gothic Medium" w:hAnsi="Gill Sans MT" w:cs="Arial"/>
          <w:b/>
          <w:sz w:val="22"/>
          <w:szCs w:val="22"/>
        </w:rPr>
        <w:t>Award Procedure</w:t>
      </w:r>
    </w:p>
    <w:p w:rsidR="0095768F" w:rsidRPr="006C76C2" w:rsidRDefault="0095768F" w:rsidP="0095768F">
      <w:pPr>
        <w:spacing w:line="276" w:lineRule="auto"/>
        <w:ind w:left="709"/>
        <w:rPr>
          <w:rFonts w:ascii="Gill Sans MT" w:eastAsia="Yu Gothic Medium" w:hAnsi="Gill Sans MT" w:cs="Arial"/>
          <w:szCs w:val="22"/>
        </w:rPr>
      </w:pPr>
      <w:r w:rsidRPr="006C76C2">
        <w:rPr>
          <w:rFonts w:ascii="Gill Sans MT" w:eastAsia="Yu Gothic Medium" w:hAnsi="Gill Sans MT" w:cs="Arial"/>
          <w:szCs w:val="22"/>
        </w:rPr>
        <w:t xml:space="preserve">SCI’s Tender Review Committee will review the Bidders and their tenders to determine, in accordance with the Award Criteria, whether they will award the Agreement to any one of them. </w:t>
      </w:r>
    </w:p>
    <w:p w:rsidR="0095768F" w:rsidRPr="006C76C2" w:rsidRDefault="0095768F" w:rsidP="0095768F">
      <w:pPr>
        <w:pStyle w:val="ListParagraph"/>
        <w:numPr>
          <w:ilvl w:val="0"/>
          <w:numId w:val="21"/>
        </w:numPr>
        <w:tabs>
          <w:tab w:val="clear" w:pos="709"/>
        </w:tabs>
        <w:spacing w:after="0" w:line="276" w:lineRule="auto"/>
        <w:rPr>
          <w:rFonts w:ascii="Gill Sans MT" w:eastAsia="Yu Gothic Medium" w:hAnsi="Gill Sans MT" w:cs="Arial"/>
          <w:b/>
          <w:sz w:val="22"/>
          <w:szCs w:val="22"/>
        </w:rPr>
      </w:pPr>
      <w:r w:rsidRPr="006C76C2">
        <w:rPr>
          <w:rFonts w:ascii="Gill Sans MT" w:eastAsia="Yu Gothic Medium" w:hAnsi="Gill Sans MT" w:cs="Arial"/>
          <w:b/>
          <w:sz w:val="22"/>
          <w:szCs w:val="22"/>
        </w:rPr>
        <w:t xml:space="preserve">Information and Record Keeping </w:t>
      </w:r>
    </w:p>
    <w:p w:rsidR="0095768F" w:rsidRPr="006C76C2" w:rsidRDefault="0095768F" w:rsidP="0095768F">
      <w:pPr>
        <w:spacing w:line="276" w:lineRule="auto"/>
        <w:ind w:left="709"/>
        <w:rPr>
          <w:rFonts w:ascii="Gill Sans MT" w:eastAsia="Yu Gothic Medium" w:hAnsi="Gill Sans MT" w:cs="Arial"/>
          <w:szCs w:val="22"/>
        </w:rPr>
      </w:pPr>
      <w:r w:rsidRPr="006C76C2">
        <w:rPr>
          <w:rFonts w:ascii="Gill Sans MT" w:eastAsia="Yu Gothic Medium" w:hAnsi="Gill Sans MT" w:cs="Arial"/>
          <w:szCs w:val="22"/>
        </w:rPr>
        <w:t xml:space="preserve">SCI shall consider any reasonable request from any unsuccessful Bidder for feedback on its tender and, where it is appropriate and proportionate to do so, provide the unsuccessful Bidder with reasons why </w:t>
      </w:r>
      <w:proofErr w:type="gramStart"/>
      <w:r w:rsidRPr="006C76C2">
        <w:rPr>
          <w:rFonts w:ascii="Gill Sans MT" w:eastAsia="Yu Gothic Medium" w:hAnsi="Gill Sans MT" w:cs="Arial"/>
          <w:szCs w:val="22"/>
        </w:rPr>
        <w:t>its</w:t>
      </w:r>
      <w:proofErr w:type="gramEnd"/>
      <w:r w:rsidRPr="006C76C2">
        <w:rPr>
          <w:rFonts w:ascii="Gill Sans MT" w:eastAsia="Yu Gothic Medium" w:hAnsi="Gill Sans MT" w:cs="Arial"/>
          <w:szCs w:val="22"/>
        </w:rPr>
        <w:t xml:space="preserve"> tender was rejected. Where applicable, this information shall be provided </w:t>
      </w:r>
      <w:r w:rsidRPr="006C76C2">
        <w:rPr>
          <w:rFonts w:ascii="Gill Sans MT" w:eastAsia="Yu Gothic Medium" w:hAnsi="Gill Sans MT" w:cs="Arial"/>
          <w:color w:val="000000" w:themeColor="text1"/>
          <w:szCs w:val="22"/>
        </w:rPr>
        <w:t xml:space="preserve">within 30 business days (adapt the number) </w:t>
      </w:r>
      <w:r w:rsidRPr="006C76C2">
        <w:rPr>
          <w:rFonts w:ascii="Gill Sans MT" w:eastAsia="Yu Gothic Medium" w:hAnsi="Gill Sans MT" w:cs="Arial"/>
          <w:szCs w:val="22"/>
        </w:rPr>
        <w:t xml:space="preserve">from (but not including) the date on which SCI receives the request. </w:t>
      </w:r>
    </w:p>
    <w:p w:rsidR="0095768F" w:rsidRPr="006C76C2" w:rsidRDefault="0095768F" w:rsidP="0095768F">
      <w:pPr>
        <w:spacing w:line="276" w:lineRule="auto"/>
        <w:ind w:left="709"/>
        <w:rPr>
          <w:rFonts w:ascii="Gill Sans MT" w:eastAsia="Yu Gothic Medium" w:hAnsi="Gill Sans MT" w:cs="Arial"/>
          <w:szCs w:val="22"/>
        </w:rPr>
      </w:pPr>
    </w:p>
    <w:p w:rsidR="0095768F" w:rsidRPr="006C76C2" w:rsidRDefault="0095768F" w:rsidP="0095768F">
      <w:pPr>
        <w:pStyle w:val="ListParagraph"/>
        <w:numPr>
          <w:ilvl w:val="0"/>
          <w:numId w:val="21"/>
        </w:numPr>
        <w:tabs>
          <w:tab w:val="clear" w:pos="709"/>
        </w:tabs>
        <w:spacing w:after="0" w:line="276" w:lineRule="auto"/>
        <w:rPr>
          <w:rFonts w:ascii="Gill Sans MT" w:eastAsia="Yu Gothic Medium" w:hAnsi="Gill Sans MT" w:cs="Arial"/>
          <w:b/>
          <w:sz w:val="22"/>
          <w:szCs w:val="22"/>
        </w:rPr>
      </w:pPr>
      <w:r w:rsidRPr="006C76C2">
        <w:rPr>
          <w:rFonts w:ascii="Gill Sans MT" w:eastAsia="Yu Gothic Medium" w:hAnsi="Gill Sans MT" w:cs="Arial"/>
          <w:b/>
          <w:sz w:val="22"/>
          <w:szCs w:val="22"/>
        </w:rPr>
        <w:t>Anti-Bribery and Corruption</w:t>
      </w:r>
    </w:p>
    <w:p w:rsidR="0095768F" w:rsidRPr="006C76C2" w:rsidRDefault="0095768F" w:rsidP="0095768F">
      <w:pPr>
        <w:spacing w:line="276" w:lineRule="auto"/>
        <w:ind w:left="720"/>
        <w:rPr>
          <w:rFonts w:ascii="Gill Sans MT" w:eastAsia="Yu Gothic Medium" w:hAnsi="Gill Sans MT" w:cs="Arial"/>
          <w:szCs w:val="22"/>
        </w:rPr>
      </w:pPr>
      <w:r w:rsidRPr="006C76C2">
        <w:rPr>
          <w:rFonts w:ascii="Gill Sans MT" w:eastAsia="Yu Gothic Medium" w:hAnsi="Gill Sans MT" w:cs="Arial"/>
          <w:szCs w:val="22"/>
        </w:rPr>
        <w:t>All Bidders are required to comply fully with SCI’s Anti-Bribery and Corruption Policy (attached to these Conditions).</w:t>
      </w:r>
    </w:p>
    <w:p w:rsidR="0095768F" w:rsidRPr="006C76C2" w:rsidRDefault="0095768F" w:rsidP="0095768F">
      <w:pPr>
        <w:pStyle w:val="ListParagraph"/>
        <w:numPr>
          <w:ilvl w:val="0"/>
          <w:numId w:val="21"/>
        </w:numPr>
        <w:tabs>
          <w:tab w:val="clear" w:pos="709"/>
        </w:tabs>
        <w:spacing w:after="0" w:line="276" w:lineRule="auto"/>
        <w:rPr>
          <w:rFonts w:ascii="Gill Sans MT" w:eastAsia="Yu Gothic Medium" w:hAnsi="Gill Sans MT" w:cs="Arial"/>
          <w:b/>
          <w:sz w:val="22"/>
          <w:szCs w:val="22"/>
        </w:rPr>
      </w:pPr>
      <w:r w:rsidRPr="006C76C2">
        <w:rPr>
          <w:rFonts w:ascii="Gill Sans MT" w:eastAsia="Yu Gothic Medium" w:hAnsi="Gill Sans MT" w:cs="Arial"/>
          <w:b/>
          <w:sz w:val="22"/>
          <w:szCs w:val="22"/>
        </w:rPr>
        <w:t xml:space="preserve">Child Protection </w:t>
      </w:r>
    </w:p>
    <w:p w:rsidR="0095768F" w:rsidRPr="006C76C2" w:rsidRDefault="0095768F" w:rsidP="0095768F">
      <w:pPr>
        <w:spacing w:line="276" w:lineRule="auto"/>
        <w:ind w:left="720"/>
        <w:rPr>
          <w:rFonts w:ascii="Gill Sans MT" w:eastAsia="Yu Gothic Medium" w:hAnsi="Gill Sans MT" w:cs="Arial"/>
          <w:szCs w:val="22"/>
        </w:rPr>
      </w:pPr>
      <w:r w:rsidRPr="006C76C2">
        <w:rPr>
          <w:rFonts w:ascii="Gill Sans MT" w:eastAsia="Yu Gothic Medium" w:hAnsi="Gill Sans MT" w:cs="Arial"/>
          <w:szCs w:val="22"/>
        </w:rPr>
        <w:lastRenderedPageBreak/>
        <w:t>All Bidders are required to comply fully with SCI’s Child Safeguarding Policy (attached to these Conditions).</w:t>
      </w:r>
    </w:p>
    <w:p w:rsidR="0095768F" w:rsidRPr="006C76C2" w:rsidRDefault="0095768F" w:rsidP="0095768F">
      <w:pPr>
        <w:pStyle w:val="ListParagraph"/>
        <w:numPr>
          <w:ilvl w:val="0"/>
          <w:numId w:val="21"/>
        </w:numPr>
        <w:tabs>
          <w:tab w:val="clear" w:pos="709"/>
        </w:tabs>
        <w:spacing w:after="0" w:line="276" w:lineRule="auto"/>
        <w:rPr>
          <w:rFonts w:ascii="Gill Sans MT" w:eastAsia="Yu Gothic Medium" w:hAnsi="Gill Sans MT" w:cs="Arial"/>
          <w:b/>
          <w:sz w:val="22"/>
          <w:szCs w:val="22"/>
        </w:rPr>
      </w:pPr>
      <w:r w:rsidRPr="006C76C2">
        <w:rPr>
          <w:rFonts w:ascii="Gill Sans MT" w:eastAsia="Yu Gothic Medium" w:hAnsi="Gill Sans MT" w:cs="Arial"/>
          <w:b/>
          <w:sz w:val="22"/>
          <w:szCs w:val="22"/>
        </w:rPr>
        <w:t>Exclusion Criteria</w:t>
      </w:r>
    </w:p>
    <w:p w:rsidR="0095768F" w:rsidRPr="006C76C2" w:rsidRDefault="0095768F" w:rsidP="0095768F">
      <w:pPr>
        <w:tabs>
          <w:tab w:val="left" w:pos="720"/>
        </w:tabs>
        <w:spacing w:line="276" w:lineRule="auto"/>
        <w:ind w:left="360"/>
        <w:rPr>
          <w:rFonts w:ascii="Gill Sans MT" w:eastAsia="Yu Gothic Medium" w:hAnsi="Gill Sans MT" w:cs="Arial"/>
          <w:szCs w:val="22"/>
        </w:rPr>
      </w:pPr>
      <w:r w:rsidRPr="006C76C2">
        <w:rPr>
          <w:rFonts w:ascii="Gill Sans MT" w:eastAsia="Yu Gothic Medium" w:hAnsi="Gill Sans MT" w:cs="Arial"/>
          <w:szCs w:val="22"/>
        </w:rPr>
        <w:tab/>
        <w:t>Any Bidder is required to confirm in writing that:</w:t>
      </w:r>
    </w:p>
    <w:p w:rsidR="0095768F" w:rsidRPr="006C76C2" w:rsidRDefault="0095768F" w:rsidP="0095768F">
      <w:pPr>
        <w:numPr>
          <w:ilvl w:val="0"/>
          <w:numId w:val="5"/>
        </w:numPr>
        <w:tabs>
          <w:tab w:val="left" w:pos="709"/>
        </w:tabs>
        <w:spacing w:before="100" w:beforeAutospacing="1" w:line="276" w:lineRule="auto"/>
        <w:ind w:left="1077" w:hanging="357"/>
        <w:jc w:val="both"/>
        <w:rPr>
          <w:rFonts w:ascii="Gill Sans MT" w:eastAsia="Yu Gothic Medium" w:hAnsi="Gill Sans MT" w:cs="Arial"/>
          <w:szCs w:val="22"/>
        </w:rPr>
      </w:pPr>
      <w:r w:rsidRPr="006C76C2">
        <w:rPr>
          <w:rFonts w:ascii="Gill Sans MT" w:eastAsia="Yu Gothic Medium" w:hAnsi="Gill Sans MT" w:cs="Arial"/>
          <w:szCs w:val="22"/>
        </w:rPr>
        <w:t>Neither it nor any related company to which it regularly subcontracts is insolvent or being wound up, is having its affairs administered by the courts, has entered into an arrangement with creditors, has suspended business activities, is the subject of  proceedings concerning those matters, or are in any analogous  situation arising from a similar procedure provided for in national  legislation or regulations;</w:t>
      </w:r>
    </w:p>
    <w:p w:rsidR="0095768F" w:rsidRPr="006C76C2" w:rsidRDefault="0095768F" w:rsidP="0095768F">
      <w:pPr>
        <w:numPr>
          <w:ilvl w:val="0"/>
          <w:numId w:val="5"/>
        </w:numPr>
        <w:tabs>
          <w:tab w:val="left" w:pos="709"/>
        </w:tabs>
        <w:spacing w:before="100" w:beforeAutospacing="1" w:line="276" w:lineRule="auto"/>
        <w:ind w:left="1077" w:hanging="357"/>
        <w:jc w:val="both"/>
        <w:rPr>
          <w:rFonts w:ascii="Gill Sans MT" w:eastAsia="Yu Gothic Medium" w:hAnsi="Gill Sans MT" w:cs="Arial"/>
          <w:szCs w:val="22"/>
        </w:rPr>
      </w:pPr>
      <w:r w:rsidRPr="006C76C2">
        <w:rPr>
          <w:rFonts w:ascii="Gill Sans MT" w:eastAsia="Yu Gothic Medium" w:hAnsi="Gill Sans MT" w:cs="Arial"/>
          <w:szCs w:val="22"/>
        </w:rPr>
        <w:t xml:space="preserve">Neither it nor a company to which it regularly subcontracts has been convicted of fraud, corruption, involvement in a criminal </w:t>
      </w:r>
      <w:proofErr w:type="spellStart"/>
      <w:r w:rsidRPr="006C76C2">
        <w:rPr>
          <w:rFonts w:ascii="Gill Sans MT" w:eastAsia="Yu Gothic Medium" w:hAnsi="Gill Sans MT" w:cs="Arial"/>
          <w:szCs w:val="22"/>
        </w:rPr>
        <w:t>organisation</w:t>
      </w:r>
      <w:proofErr w:type="spellEnd"/>
      <w:r w:rsidRPr="006C76C2">
        <w:rPr>
          <w:rFonts w:ascii="Gill Sans MT" w:eastAsia="Yu Gothic Medium" w:hAnsi="Gill Sans MT" w:cs="Arial"/>
          <w:szCs w:val="22"/>
        </w:rPr>
        <w:t>,</w:t>
      </w:r>
      <w:r w:rsidRPr="006C76C2">
        <w:rPr>
          <w:rFonts w:ascii="Gill Sans MT" w:eastAsia="Yu Gothic Medium" w:hAnsi="Gill Sans MT"/>
          <w:szCs w:val="22"/>
        </w:rPr>
        <w:t xml:space="preserve"> </w:t>
      </w:r>
      <w:r w:rsidRPr="006C76C2">
        <w:rPr>
          <w:rFonts w:ascii="Gill Sans MT" w:eastAsia="Yu Gothic Medium" w:hAnsi="Gill Sans MT" w:cs="Arial"/>
          <w:szCs w:val="22"/>
        </w:rPr>
        <w:t xml:space="preserve">any money laundering offence, any offence concerning professional conduct, breaches of applicable </w:t>
      </w:r>
      <w:proofErr w:type="spellStart"/>
      <w:r w:rsidRPr="006C76C2">
        <w:rPr>
          <w:rFonts w:ascii="Gill Sans MT" w:eastAsia="Yu Gothic Medium" w:hAnsi="Gill Sans MT" w:cs="Arial"/>
          <w:szCs w:val="22"/>
        </w:rPr>
        <w:t>labour</w:t>
      </w:r>
      <w:proofErr w:type="spellEnd"/>
      <w:r w:rsidRPr="006C76C2">
        <w:rPr>
          <w:rFonts w:ascii="Gill Sans MT" w:eastAsia="Yu Gothic Medium" w:hAnsi="Gill Sans MT" w:cs="Arial"/>
          <w:szCs w:val="22"/>
        </w:rPr>
        <w:t xml:space="preserve"> law or </w:t>
      </w:r>
      <w:proofErr w:type="spellStart"/>
      <w:r w:rsidRPr="006C76C2">
        <w:rPr>
          <w:rFonts w:ascii="Gill Sans MT" w:eastAsia="Yu Gothic Medium" w:hAnsi="Gill Sans MT" w:cs="Arial"/>
          <w:szCs w:val="22"/>
        </w:rPr>
        <w:t>labour</w:t>
      </w:r>
      <w:proofErr w:type="spellEnd"/>
      <w:r w:rsidRPr="006C76C2">
        <w:rPr>
          <w:rFonts w:ascii="Gill Sans MT" w:eastAsia="Yu Gothic Medium" w:hAnsi="Gill Sans MT" w:cs="Arial"/>
          <w:szCs w:val="22"/>
        </w:rPr>
        <w:t xml:space="preserve"> tax legislation or any other illegal activity by a judgment in any court of law whether national or international;</w:t>
      </w:r>
    </w:p>
    <w:p w:rsidR="0095768F" w:rsidRPr="006C76C2" w:rsidRDefault="0095768F" w:rsidP="0095768F">
      <w:pPr>
        <w:numPr>
          <w:ilvl w:val="0"/>
          <w:numId w:val="5"/>
        </w:numPr>
        <w:tabs>
          <w:tab w:val="left" w:pos="709"/>
        </w:tabs>
        <w:spacing w:before="100" w:beforeAutospacing="1" w:line="276" w:lineRule="auto"/>
        <w:ind w:left="1077" w:hanging="357"/>
        <w:jc w:val="both"/>
        <w:rPr>
          <w:rFonts w:ascii="Gill Sans MT" w:eastAsia="Yu Gothic Medium" w:hAnsi="Gill Sans MT" w:cs="Arial"/>
          <w:szCs w:val="22"/>
        </w:rPr>
      </w:pPr>
      <w:r w:rsidRPr="006C76C2">
        <w:rPr>
          <w:rFonts w:ascii="Gill Sans MT" w:eastAsia="Yu Gothic Medium" w:hAnsi="Gill Sans MT" w:cs="Arial"/>
          <w:szCs w:val="22"/>
        </w:rPr>
        <w:t>Neither it nor a company to which it regularly subcontracts has failed to comply with its obligations relating to the payment of social security contributions or the payment of taxes in accordance with the legal provisions of the relevant country in which it the Bidder operates.</w:t>
      </w:r>
    </w:p>
    <w:p w:rsidR="0095768F" w:rsidRPr="006C76C2" w:rsidRDefault="0095768F" w:rsidP="0095768F">
      <w:pPr>
        <w:spacing w:before="100" w:beforeAutospacing="1" w:line="276" w:lineRule="auto"/>
        <w:ind w:left="720"/>
        <w:rPr>
          <w:rFonts w:ascii="Gill Sans MT" w:eastAsia="Yu Gothic Medium" w:hAnsi="Gill Sans MT" w:cs="Arial"/>
          <w:szCs w:val="22"/>
        </w:rPr>
      </w:pPr>
      <w:r w:rsidRPr="006C76C2">
        <w:rPr>
          <w:rFonts w:ascii="Gill Sans MT" w:eastAsia="Yu Gothic Medium" w:hAnsi="Gill Sans MT" w:cs="Arial"/>
          <w:szCs w:val="22"/>
        </w:rPr>
        <w:t>Any Bidder will automatically be excluded from the tender process if it is found that they are guilty of misrepresentation in supplying the required information within their tender bid or fail to supply the required information.</w:t>
      </w:r>
    </w:p>
    <w:p w:rsidR="0095768F" w:rsidRPr="006C76C2" w:rsidRDefault="0095768F" w:rsidP="0095768F">
      <w:pPr>
        <w:pStyle w:val="ListParagraph"/>
        <w:numPr>
          <w:ilvl w:val="0"/>
          <w:numId w:val="21"/>
        </w:num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76" w:lineRule="auto"/>
        <w:rPr>
          <w:rFonts w:ascii="Gill Sans MT" w:eastAsia="Yu Gothic Medium" w:hAnsi="Gill Sans MT" w:cs="Arial"/>
          <w:b/>
          <w:kern w:val="0"/>
          <w:sz w:val="22"/>
          <w:szCs w:val="22"/>
          <w:lang w:eastAsia="en-GB"/>
        </w:rPr>
      </w:pPr>
      <w:r w:rsidRPr="006C76C2">
        <w:rPr>
          <w:rFonts w:ascii="Gill Sans MT" w:eastAsia="Yu Gothic Medium" w:hAnsi="Gill Sans MT" w:cs="Arial"/>
          <w:b/>
          <w:kern w:val="0"/>
          <w:sz w:val="22"/>
          <w:szCs w:val="22"/>
          <w:lang w:eastAsia="en-GB"/>
        </w:rPr>
        <w:t xml:space="preserve">Conflict of Interest / Non Collusion </w:t>
      </w:r>
    </w:p>
    <w:p w:rsidR="0095768F" w:rsidRPr="006C76C2" w:rsidRDefault="0095768F" w:rsidP="0095768F">
      <w:pPr>
        <w:spacing w:before="100" w:beforeAutospacing="1" w:line="276" w:lineRule="auto"/>
        <w:ind w:left="720"/>
        <w:rPr>
          <w:rFonts w:ascii="Gill Sans MT" w:eastAsia="Yu Gothic Medium" w:hAnsi="Gill Sans MT" w:cs="Arial"/>
          <w:szCs w:val="22"/>
        </w:rPr>
      </w:pPr>
      <w:r w:rsidRPr="006C76C2">
        <w:rPr>
          <w:rFonts w:ascii="Gill Sans MT" w:eastAsia="Yu Gothic Medium" w:hAnsi="Gill Sans MT" w:cs="Arial"/>
          <w:szCs w:val="22"/>
        </w:rPr>
        <w:t>Any Bidder is required to confirm in writing:</w:t>
      </w:r>
    </w:p>
    <w:p w:rsidR="0095768F" w:rsidRPr="006C76C2" w:rsidRDefault="0095768F" w:rsidP="0095768F">
      <w:pPr>
        <w:numPr>
          <w:ilvl w:val="0"/>
          <w:numId w:val="5"/>
        </w:numPr>
        <w:tabs>
          <w:tab w:val="left" w:pos="709"/>
        </w:tabs>
        <w:spacing w:before="100" w:beforeAutospacing="1" w:line="276" w:lineRule="auto"/>
        <w:ind w:left="1077" w:hanging="357"/>
        <w:jc w:val="both"/>
        <w:rPr>
          <w:rFonts w:ascii="Gill Sans MT" w:eastAsia="Yu Gothic Medium" w:hAnsi="Gill Sans MT" w:cs="Arial"/>
          <w:szCs w:val="22"/>
        </w:rPr>
      </w:pPr>
      <w:r w:rsidRPr="006C76C2">
        <w:rPr>
          <w:rFonts w:ascii="Gill Sans MT" w:eastAsia="Yu Gothic Medium" w:hAnsi="Gill Sans MT" w:cs="Arial"/>
          <w:szCs w:val="22"/>
        </w:rPr>
        <w:t>That it is not aware of any connection between it or any of its directors or senior managers and the directors and staff of SCI which may affect the outcome of the selection process. If there are such connections the Bidder is required to disclose them.</w:t>
      </w:r>
    </w:p>
    <w:p w:rsidR="0095768F" w:rsidRPr="006C76C2" w:rsidRDefault="0095768F" w:rsidP="0095768F">
      <w:pPr>
        <w:numPr>
          <w:ilvl w:val="0"/>
          <w:numId w:val="5"/>
        </w:numPr>
        <w:tabs>
          <w:tab w:val="left" w:pos="709"/>
        </w:tabs>
        <w:spacing w:before="100" w:beforeAutospacing="1" w:line="276" w:lineRule="auto"/>
        <w:ind w:left="1077" w:hanging="357"/>
        <w:jc w:val="both"/>
        <w:rPr>
          <w:rFonts w:ascii="Gill Sans MT" w:eastAsia="Yu Gothic Medium" w:hAnsi="Gill Sans MT" w:cs="Arial"/>
          <w:szCs w:val="22"/>
        </w:rPr>
      </w:pPr>
      <w:r w:rsidRPr="006C76C2">
        <w:rPr>
          <w:rFonts w:ascii="Gill Sans MT" w:eastAsia="Yu Gothic Medium" w:hAnsi="Gill Sans MT" w:cs="Arial"/>
          <w:szCs w:val="22"/>
        </w:rPr>
        <w:t>Whether or not there are any existing contacts between SCI, and any other Save the Children entity, and it and if there are any arrangements which have been put in place over the last twenty four (24) months.</w:t>
      </w:r>
    </w:p>
    <w:p w:rsidR="0095768F" w:rsidRPr="006C76C2" w:rsidRDefault="0095768F" w:rsidP="0095768F">
      <w:pPr>
        <w:numPr>
          <w:ilvl w:val="0"/>
          <w:numId w:val="5"/>
        </w:numPr>
        <w:tabs>
          <w:tab w:val="left" w:pos="709"/>
        </w:tabs>
        <w:spacing w:before="100" w:beforeAutospacing="1" w:line="276" w:lineRule="auto"/>
        <w:ind w:left="1077" w:hanging="357"/>
        <w:jc w:val="both"/>
        <w:rPr>
          <w:rFonts w:ascii="Gill Sans MT" w:eastAsia="Yu Gothic Medium" w:hAnsi="Gill Sans MT" w:cs="Arial"/>
          <w:szCs w:val="22"/>
        </w:rPr>
      </w:pPr>
      <w:r w:rsidRPr="006C76C2">
        <w:rPr>
          <w:rFonts w:ascii="Gill Sans MT" w:eastAsia="Yu Gothic Medium" w:hAnsi="Gill Sans MT" w:cs="Arial"/>
          <w:szCs w:val="22"/>
        </w:rPr>
        <w:t>That it has not communicated to anyone other than SCI the amount or approximate amount of the tender.</w:t>
      </w:r>
    </w:p>
    <w:p w:rsidR="0095768F" w:rsidRPr="006C76C2" w:rsidRDefault="0095768F" w:rsidP="0095768F">
      <w:pPr>
        <w:numPr>
          <w:ilvl w:val="0"/>
          <w:numId w:val="5"/>
        </w:numPr>
        <w:tabs>
          <w:tab w:val="left" w:pos="709"/>
        </w:tabs>
        <w:spacing w:before="100" w:beforeAutospacing="1" w:line="276" w:lineRule="auto"/>
        <w:ind w:left="1077" w:hanging="357"/>
        <w:jc w:val="both"/>
        <w:rPr>
          <w:rFonts w:ascii="Gill Sans MT" w:eastAsia="Yu Gothic Medium" w:hAnsi="Gill Sans MT" w:cs="Arial"/>
          <w:szCs w:val="22"/>
        </w:rPr>
      </w:pPr>
      <w:r w:rsidRPr="006C76C2">
        <w:rPr>
          <w:rFonts w:ascii="Gill Sans MT" w:eastAsia="Yu Gothic Medium" w:hAnsi="Gill Sans MT" w:cs="Arial"/>
          <w:szCs w:val="22"/>
        </w:rPr>
        <w:t>That it has not and will not offer pay or give any sum of money commission, gift, inducement or other financial benefit directly or indirectly to any person for doing or omitting to do any act in relation to the tender process.</w:t>
      </w:r>
    </w:p>
    <w:p w:rsidR="0095768F" w:rsidRPr="006C76C2" w:rsidRDefault="0095768F" w:rsidP="0095768F">
      <w:pPr>
        <w:pStyle w:val="ListParagraph"/>
        <w:numPr>
          <w:ilvl w:val="0"/>
          <w:numId w:val="21"/>
        </w:num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76" w:lineRule="auto"/>
        <w:rPr>
          <w:rFonts w:ascii="Gill Sans MT" w:eastAsia="Yu Gothic Medium" w:hAnsi="Gill Sans MT" w:cs="Arial"/>
          <w:b/>
          <w:kern w:val="0"/>
          <w:sz w:val="22"/>
          <w:szCs w:val="22"/>
          <w:lang w:eastAsia="en-GB"/>
        </w:rPr>
      </w:pPr>
      <w:r w:rsidRPr="006C76C2">
        <w:rPr>
          <w:rFonts w:ascii="Gill Sans MT" w:eastAsia="Yu Gothic Medium" w:hAnsi="Gill Sans MT" w:cs="Arial"/>
          <w:b/>
          <w:kern w:val="0"/>
          <w:sz w:val="22"/>
          <w:szCs w:val="22"/>
          <w:lang w:eastAsia="en-GB"/>
        </w:rPr>
        <w:t>Assignment and novation</w:t>
      </w:r>
    </w:p>
    <w:p w:rsidR="0095768F" w:rsidRPr="006C76C2" w:rsidRDefault="0095768F" w:rsidP="0095768F">
      <w:pPr>
        <w:spacing w:before="100" w:beforeAutospacing="1" w:line="276" w:lineRule="auto"/>
        <w:ind w:left="720"/>
        <w:rPr>
          <w:rFonts w:ascii="Gill Sans MT" w:eastAsia="Yu Gothic Medium" w:hAnsi="Gill Sans MT" w:cs="Arial"/>
          <w:szCs w:val="22"/>
        </w:rPr>
      </w:pPr>
      <w:r w:rsidRPr="006C76C2">
        <w:rPr>
          <w:rFonts w:ascii="Gill Sans MT" w:eastAsia="Yu Gothic Medium" w:hAnsi="Gill Sans MT" w:cs="Arial"/>
          <w:szCs w:val="22"/>
        </w:rPr>
        <w:t>All Bidders are required to confirm that they will if required be willing to enter into a contract on similar terms with either SCI or any other Save the Children entity if so required.</w:t>
      </w:r>
    </w:p>
    <w:p w:rsidR="0095768F" w:rsidRDefault="0095768F" w:rsidP="0095768F">
      <w:pPr>
        <w:spacing w:before="100" w:beforeAutospacing="1" w:line="276" w:lineRule="auto"/>
        <w:rPr>
          <w:rFonts w:ascii="Gill Sans MT" w:eastAsia="Yu Gothic Medium" w:hAnsi="Gill Sans MT"/>
          <w:szCs w:val="22"/>
        </w:rPr>
      </w:pPr>
    </w:p>
    <w:p w:rsidR="000F647A" w:rsidRPr="006C76C2" w:rsidRDefault="000F647A" w:rsidP="0095768F">
      <w:pPr>
        <w:spacing w:before="100" w:beforeAutospacing="1" w:line="276" w:lineRule="auto"/>
        <w:rPr>
          <w:rFonts w:ascii="Gill Sans MT" w:eastAsia="Yu Gothic Medium" w:hAnsi="Gill Sans MT"/>
          <w:szCs w:val="22"/>
        </w:rPr>
      </w:pPr>
    </w:p>
    <w:p w:rsidR="0095768F" w:rsidRPr="006C76C2" w:rsidRDefault="0095768F" w:rsidP="0095768F">
      <w:pPr>
        <w:shd w:val="clear" w:color="auto" w:fill="FBE4D5" w:themeFill="accent2" w:themeFillTint="33"/>
        <w:spacing w:line="276" w:lineRule="auto"/>
        <w:jc w:val="center"/>
        <w:rPr>
          <w:rFonts w:ascii="Gill Sans MT" w:eastAsia="Yu Gothic Medium" w:hAnsi="Gill Sans MT" w:cs="Arial"/>
          <w:b/>
          <w:bCs/>
          <w:szCs w:val="22"/>
        </w:rPr>
      </w:pPr>
      <w:r w:rsidRPr="006C76C2">
        <w:rPr>
          <w:rFonts w:ascii="Gill Sans MT" w:eastAsia="Yu Gothic Medium" w:hAnsi="Gill Sans MT" w:cs="Arial"/>
          <w:b/>
          <w:bCs/>
          <w:szCs w:val="22"/>
          <w:highlight w:val="red"/>
        </w:rPr>
        <w:t>PART 3: KEY CONTRACTUAL TERMS</w:t>
      </w:r>
    </w:p>
    <w:p w:rsidR="0095768F" w:rsidRPr="006C76C2" w:rsidRDefault="0095768F" w:rsidP="0095768F">
      <w:pPr>
        <w:pStyle w:val="BodyText"/>
        <w:spacing w:after="0" w:line="276" w:lineRule="auto"/>
        <w:rPr>
          <w:rFonts w:ascii="Gill Sans MT" w:eastAsia="Yu Gothic Medium" w:hAnsi="Gill Sans MT" w:cs="Arial"/>
          <w:color w:val="5B9BD5" w:themeColor="accent1"/>
          <w:sz w:val="22"/>
          <w:szCs w:val="22"/>
        </w:rPr>
      </w:pPr>
      <w:r w:rsidRPr="006C76C2">
        <w:rPr>
          <w:rFonts w:ascii="Gill Sans MT" w:eastAsia="Yu Gothic Medium" w:hAnsi="Gill Sans MT" w:cs="Arial"/>
          <w:sz w:val="22"/>
          <w:szCs w:val="22"/>
        </w:rPr>
        <w:t>The framework contract to be entered into between Save the Children International (“</w:t>
      </w:r>
      <w:r w:rsidRPr="006C76C2">
        <w:rPr>
          <w:rFonts w:ascii="Gill Sans MT" w:eastAsia="Yu Gothic Medium" w:hAnsi="Gill Sans MT" w:cs="Arial"/>
          <w:b/>
          <w:sz w:val="22"/>
          <w:szCs w:val="22"/>
        </w:rPr>
        <w:t>SCI</w:t>
      </w:r>
      <w:r w:rsidRPr="006C76C2">
        <w:rPr>
          <w:rFonts w:ascii="Gill Sans MT" w:eastAsia="Yu Gothic Medium" w:hAnsi="Gill Sans MT" w:cs="Arial"/>
          <w:sz w:val="22"/>
          <w:szCs w:val="22"/>
        </w:rPr>
        <w:t>”) and each successful bidder (the “</w:t>
      </w:r>
      <w:r w:rsidRPr="006C76C2">
        <w:rPr>
          <w:rFonts w:ascii="Gill Sans MT" w:eastAsia="Yu Gothic Medium" w:hAnsi="Gill Sans MT" w:cs="Arial"/>
          <w:b/>
          <w:sz w:val="22"/>
          <w:szCs w:val="22"/>
        </w:rPr>
        <w:t>Service Provider</w:t>
      </w:r>
      <w:r w:rsidRPr="006C76C2">
        <w:rPr>
          <w:rFonts w:ascii="Gill Sans MT" w:eastAsia="Yu Gothic Medium" w:hAnsi="Gill Sans MT" w:cs="Arial"/>
          <w:sz w:val="22"/>
          <w:szCs w:val="22"/>
        </w:rPr>
        <w:t>”) will contain the following Key Contractual Terms (which are illustrative and not binding on SCI), together with other terms agreed between the parties:</w:t>
      </w:r>
    </w:p>
    <w:p w:rsidR="0095768F" w:rsidRPr="006C76C2" w:rsidRDefault="0095768F" w:rsidP="0095768F">
      <w:pPr>
        <w:pStyle w:val="Heading1"/>
        <w:tabs>
          <w:tab w:val="left" w:pos="709"/>
          <w:tab w:val="num" w:pos="888"/>
        </w:tabs>
        <w:spacing w:after="0" w:line="276" w:lineRule="auto"/>
        <w:ind w:left="888" w:hanging="888"/>
        <w:rPr>
          <w:rFonts w:ascii="Gill Sans MT" w:eastAsia="Yu Gothic Medium" w:hAnsi="Gill Sans MT"/>
          <w:sz w:val="22"/>
          <w:szCs w:val="22"/>
        </w:rPr>
      </w:pPr>
      <w:r w:rsidRPr="006C76C2">
        <w:rPr>
          <w:rFonts w:ascii="Gill Sans MT" w:eastAsia="Yu Gothic Medium" w:hAnsi="Gill Sans MT"/>
          <w:sz w:val="22"/>
          <w:szCs w:val="22"/>
        </w:rPr>
        <w:t>Definitions and Interpretation</w:t>
      </w:r>
    </w:p>
    <w:p w:rsidR="0095768F" w:rsidRPr="006C76C2" w:rsidRDefault="0095768F" w:rsidP="0095768F">
      <w:pPr>
        <w:pStyle w:val="Heading2"/>
        <w:spacing w:after="0" w:line="276" w:lineRule="auto"/>
        <w:rPr>
          <w:rFonts w:ascii="Gill Sans MT" w:eastAsia="Yu Gothic Medium" w:hAnsi="Gill Sans MT"/>
          <w:b w:val="0"/>
          <w:sz w:val="22"/>
          <w:szCs w:val="22"/>
        </w:rPr>
      </w:pPr>
      <w:r w:rsidRPr="006C76C2">
        <w:rPr>
          <w:rFonts w:ascii="Gill Sans MT" w:eastAsia="Yu Gothic Medium" w:hAnsi="Gill Sans MT"/>
          <w:b w:val="0"/>
          <w:sz w:val="22"/>
          <w:szCs w:val="22"/>
        </w:rPr>
        <w:t>Definitions. In these Conditions, the following definitions apply:</w:t>
      </w:r>
    </w:p>
    <w:p w:rsidR="0095768F" w:rsidRPr="006C76C2" w:rsidRDefault="0095768F" w:rsidP="0095768F">
      <w:pPr>
        <w:pStyle w:val="Heading5"/>
        <w:tabs>
          <w:tab w:val="clear" w:pos="1418"/>
          <w:tab w:val="clear" w:pos="2126"/>
          <w:tab w:val="clear" w:pos="2835"/>
          <w:tab w:val="num" w:pos="1429"/>
        </w:tabs>
        <w:spacing w:before="100" w:beforeAutospacing="1" w:after="0" w:line="276" w:lineRule="auto"/>
        <w:ind w:left="1429"/>
        <w:rPr>
          <w:rFonts w:ascii="Gill Sans MT" w:eastAsia="Yu Gothic Medium" w:hAnsi="Gill Sans MT"/>
          <w:sz w:val="22"/>
          <w:szCs w:val="22"/>
        </w:rPr>
      </w:pPr>
      <w:r w:rsidRPr="006C76C2">
        <w:rPr>
          <w:rFonts w:ascii="Gill Sans MT" w:eastAsia="Yu Gothic Medium" w:hAnsi="Gill Sans MT"/>
          <w:b/>
          <w:sz w:val="22"/>
          <w:szCs w:val="22"/>
        </w:rPr>
        <w:t>Agreement</w:t>
      </w:r>
      <w:r w:rsidRPr="006C76C2">
        <w:rPr>
          <w:rFonts w:ascii="Gill Sans MT" w:eastAsia="Yu Gothic Medium" w:hAnsi="Gill Sans MT"/>
          <w:sz w:val="22"/>
          <w:szCs w:val="22"/>
        </w:rPr>
        <w:t xml:space="preserve">: the document entitled "Framework Agreement", between the Customer and the Supplier. </w:t>
      </w:r>
    </w:p>
    <w:p w:rsidR="0095768F" w:rsidRPr="006C76C2" w:rsidRDefault="0095768F" w:rsidP="0095768F">
      <w:pPr>
        <w:pStyle w:val="Heading5"/>
        <w:tabs>
          <w:tab w:val="clear" w:pos="1418"/>
          <w:tab w:val="clear" w:pos="2126"/>
          <w:tab w:val="clear" w:pos="2835"/>
          <w:tab w:val="num" w:pos="1429"/>
        </w:tabs>
        <w:spacing w:before="100" w:beforeAutospacing="1" w:after="0" w:line="276" w:lineRule="auto"/>
        <w:ind w:left="1429"/>
        <w:rPr>
          <w:rFonts w:ascii="Gill Sans MT" w:eastAsia="Yu Gothic Medium" w:hAnsi="Gill Sans MT"/>
          <w:sz w:val="22"/>
          <w:szCs w:val="22"/>
        </w:rPr>
      </w:pPr>
      <w:r w:rsidRPr="006C76C2">
        <w:rPr>
          <w:rFonts w:ascii="Gill Sans MT" w:eastAsia="Yu Gothic Medium" w:hAnsi="Gill Sans MT"/>
          <w:b/>
          <w:sz w:val="22"/>
          <w:szCs w:val="22"/>
        </w:rPr>
        <w:t>Conditions</w:t>
      </w:r>
      <w:r w:rsidRPr="006C76C2">
        <w:rPr>
          <w:rFonts w:ascii="Gill Sans MT" w:eastAsia="Yu Gothic Medium" w:hAnsi="Gill Sans MT"/>
          <w:sz w:val="22"/>
          <w:szCs w:val="22"/>
        </w:rPr>
        <w:t>: the terms and conditions set out in this document as amended from time to time in accordance with Condition 16.6.</w:t>
      </w:r>
      <w:r w:rsidRPr="006C76C2">
        <w:rPr>
          <w:rFonts w:ascii="Gill Sans MT" w:eastAsia="Yu Gothic Medium" w:hAnsi="Gill Sans MT"/>
          <w:b/>
          <w:sz w:val="22"/>
          <w:szCs w:val="22"/>
        </w:rPr>
        <w:t xml:space="preserve"> </w:t>
      </w:r>
    </w:p>
    <w:p w:rsidR="0095768F" w:rsidRPr="006C76C2" w:rsidRDefault="0095768F" w:rsidP="0095768F">
      <w:pPr>
        <w:pStyle w:val="Heading5"/>
        <w:tabs>
          <w:tab w:val="clear" w:pos="1418"/>
          <w:tab w:val="clear" w:pos="2126"/>
          <w:tab w:val="clear" w:pos="2835"/>
          <w:tab w:val="num" w:pos="1429"/>
        </w:tabs>
        <w:spacing w:before="100" w:beforeAutospacing="1" w:after="0" w:line="276" w:lineRule="auto"/>
        <w:ind w:left="1429"/>
        <w:rPr>
          <w:rFonts w:ascii="Gill Sans MT" w:eastAsia="Yu Gothic Medium" w:hAnsi="Gill Sans MT"/>
          <w:sz w:val="22"/>
          <w:szCs w:val="22"/>
        </w:rPr>
      </w:pPr>
      <w:r w:rsidRPr="006C76C2">
        <w:rPr>
          <w:rFonts w:ascii="Gill Sans MT" w:eastAsia="Yu Gothic Medium" w:hAnsi="Gill Sans MT"/>
          <w:b/>
          <w:sz w:val="22"/>
          <w:szCs w:val="22"/>
        </w:rPr>
        <w:t>Contract</w:t>
      </w:r>
      <w:r w:rsidRPr="006C76C2">
        <w:rPr>
          <w:rFonts w:ascii="Gill Sans MT" w:eastAsia="Yu Gothic Medium" w:hAnsi="Gill Sans MT"/>
          <w:sz w:val="22"/>
          <w:szCs w:val="22"/>
        </w:rPr>
        <w:t xml:space="preserve">: the contract between Customer and Supplier consisting of the Framework Agreement, these Conditions and, where applicable, the Order.  Should there be any inconsistency between the documents comprising the Contract, these Conditions shall have precedence unless otherwise stated in the Agreement or in the Order.  </w:t>
      </w:r>
    </w:p>
    <w:p w:rsidR="0095768F" w:rsidRPr="006C76C2" w:rsidRDefault="0095768F" w:rsidP="0095768F">
      <w:pPr>
        <w:pStyle w:val="Heading5"/>
        <w:tabs>
          <w:tab w:val="clear" w:pos="1418"/>
          <w:tab w:val="clear" w:pos="2126"/>
          <w:tab w:val="clear" w:pos="2835"/>
          <w:tab w:val="num" w:pos="1429"/>
        </w:tabs>
        <w:spacing w:before="100" w:beforeAutospacing="1" w:after="0" w:line="276" w:lineRule="auto"/>
        <w:ind w:left="1429"/>
        <w:rPr>
          <w:rFonts w:ascii="Gill Sans MT" w:eastAsia="Yu Gothic Medium" w:hAnsi="Gill Sans MT"/>
          <w:sz w:val="22"/>
          <w:szCs w:val="22"/>
        </w:rPr>
      </w:pPr>
      <w:r w:rsidRPr="006C76C2">
        <w:rPr>
          <w:rFonts w:ascii="Gill Sans MT" w:eastAsia="Yu Gothic Medium" w:hAnsi="Gill Sans MT"/>
          <w:b/>
          <w:sz w:val="22"/>
          <w:szCs w:val="22"/>
        </w:rPr>
        <w:t>Deliverables</w:t>
      </w:r>
      <w:r w:rsidRPr="006C76C2">
        <w:rPr>
          <w:rFonts w:ascii="Gill Sans MT" w:eastAsia="Yu Gothic Medium" w:hAnsi="Gill Sans MT"/>
          <w:sz w:val="22"/>
          <w:szCs w:val="22"/>
        </w:rPr>
        <w:t xml:space="preserve">: all documents, products and materials developed by the supplier or its agents, contractors and employees as part of or in relation to the Services in any form of media, including without limitation drawings, maps, plans, diagrams, designs, pictures, computer programs, data, specifications and reports (including drafts).  </w:t>
      </w:r>
    </w:p>
    <w:p w:rsidR="0095768F" w:rsidRPr="006C76C2" w:rsidRDefault="0095768F" w:rsidP="0095768F">
      <w:pPr>
        <w:pStyle w:val="Heading5"/>
        <w:tabs>
          <w:tab w:val="clear" w:pos="1418"/>
          <w:tab w:val="clear" w:pos="2126"/>
          <w:tab w:val="clear" w:pos="2835"/>
          <w:tab w:val="num" w:pos="1429"/>
        </w:tabs>
        <w:spacing w:before="100" w:beforeAutospacing="1" w:after="0" w:line="276" w:lineRule="auto"/>
        <w:ind w:left="1429"/>
        <w:rPr>
          <w:rFonts w:ascii="Gill Sans MT" w:eastAsia="Yu Gothic Medium" w:hAnsi="Gill Sans MT"/>
          <w:sz w:val="22"/>
          <w:szCs w:val="22"/>
        </w:rPr>
      </w:pPr>
      <w:r w:rsidRPr="006C76C2">
        <w:rPr>
          <w:rFonts w:ascii="Gill Sans MT" w:eastAsia="Yu Gothic Medium" w:hAnsi="Gill Sans MT"/>
          <w:b/>
          <w:sz w:val="22"/>
          <w:szCs w:val="22"/>
        </w:rPr>
        <w:t>Force Majeure Event</w:t>
      </w:r>
      <w:r w:rsidRPr="006C76C2">
        <w:rPr>
          <w:rFonts w:ascii="Gill Sans MT" w:eastAsia="Yu Gothic Medium" w:hAnsi="Gill Sans MT"/>
          <w:sz w:val="22"/>
          <w:szCs w:val="22"/>
        </w:rPr>
        <w:t>: has the meaning given in Condition 15.</w:t>
      </w:r>
    </w:p>
    <w:p w:rsidR="0095768F" w:rsidRPr="006C76C2" w:rsidRDefault="0095768F" w:rsidP="0095768F">
      <w:pPr>
        <w:pStyle w:val="Heading5"/>
        <w:tabs>
          <w:tab w:val="clear" w:pos="1418"/>
          <w:tab w:val="clear" w:pos="2126"/>
          <w:tab w:val="clear" w:pos="2835"/>
          <w:tab w:val="num" w:pos="1429"/>
        </w:tabs>
        <w:spacing w:before="100" w:beforeAutospacing="1" w:after="0" w:line="276" w:lineRule="auto"/>
        <w:ind w:left="1429"/>
        <w:rPr>
          <w:rFonts w:ascii="Gill Sans MT" w:eastAsia="Yu Gothic Medium" w:hAnsi="Gill Sans MT"/>
          <w:b/>
          <w:sz w:val="22"/>
          <w:szCs w:val="22"/>
        </w:rPr>
      </w:pPr>
      <w:r w:rsidRPr="006C76C2">
        <w:rPr>
          <w:rFonts w:ascii="Gill Sans MT" w:eastAsia="Yu Gothic Medium" w:hAnsi="Gill Sans MT"/>
          <w:b/>
          <w:sz w:val="22"/>
          <w:szCs w:val="22"/>
        </w:rPr>
        <w:t>Order</w:t>
      </w:r>
      <w:r w:rsidRPr="006C76C2">
        <w:rPr>
          <w:rFonts w:ascii="Gill Sans MT" w:eastAsia="Yu Gothic Medium" w:hAnsi="Gill Sans MT"/>
          <w:sz w:val="22"/>
          <w:szCs w:val="22"/>
        </w:rPr>
        <w:t>: the Customer's order for the supply of Services, as set out in the Customer's purchase order form.</w:t>
      </w:r>
    </w:p>
    <w:p w:rsidR="0095768F" w:rsidRPr="006C76C2" w:rsidRDefault="0095768F" w:rsidP="0095768F">
      <w:pPr>
        <w:pStyle w:val="Heading5"/>
        <w:tabs>
          <w:tab w:val="clear" w:pos="1418"/>
          <w:tab w:val="clear" w:pos="2126"/>
          <w:tab w:val="clear" w:pos="2835"/>
          <w:tab w:val="num" w:pos="1429"/>
        </w:tabs>
        <w:spacing w:before="100" w:beforeAutospacing="1" w:after="0" w:line="276" w:lineRule="auto"/>
        <w:ind w:left="1429"/>
        <w:rPr>
          <w:rFonts w:ascii="Gill Sans MT" w:eastAsia="Yu Gothic Medium" w:hAnsi="Gill Sans MT"/>
          <w:sz w:val="22"/>
          <w:szCs w:val="22"/>
        </w:rPr>
      </w:pPr>
      <w:r w:rsidRPr="006C76C2">
        <w:rPr>
          <w:rFonts w:ascii="Gill Sans MT" w:eastAsia="Yu Gothic Medium" w:hAnsi="Gill Sans MT"/>
          <w:b/>
          <w:sz w:val="22"/>
          <w:szCs w:val="22"/>
        </w:rPr>
        <w:t>Services</w:t>
      </w:r>
      <w:r w:rsidRPr="006C76C2">
        <w:rPr>
          <w:rFonts w:ascii="Gill Sans MT" w:eastAsia="Yu Gothic Medium" w:hAnsi="Gill Sans MT"/>
          <w:sz w:val="22"/>
          <w:szCs w:val="22"/>
        </w:rPr>
        <w:t xml:space="preserve">: the services to be provided by the Supplier (or any part of them) as set out in the Order </w:t>
      </w:r>
    </w:p>
    <w:p w:rsidR="0095768F" w:rsidRPr="006C76C2" w:rsidRDefault="0095768F" w:rsidP="0095768F">
      <w:pPr>
        <w:pStyle w:val="Heading5"/>
        <w:tabs>
          <w:tab w:val="clear" w:pos="1418"/>
          <w:tab w:val="clear" w:pos="2126"/>
          <w:tab w:val="clear" w:pos="2835"/>
          <w:tab w:val="num" w:pos="1429"/>
        </w:tabs>
        <w:spacing w:before="100" w:beforeAutospacing="1" w:after="0" w:line="276" w:lineRule="auto"/>
        <w:ind w:left="1429"/>
        <w:rPr>
          <w:rFonts w:ascii="Gill Sans MT" w:eastAsia="Yu Gothic Medium" w:hAnsi="Gill Sans MT"/>
          <w:sz w:val="22"/>
          <w:szCs w:val="22"/>
        </w:rPr>
      </w:pPr>
      <w:r w:rsidRPr="006C76C2">
        <w:rPr>
          <w:rFonts w:ascii="Gill Sans MT" w:eastAsia="Yu Gothic Medium" w:hAnsi="Gill Sans MT"/>
          <w:b/>
          <w:sz w:val="22"/>
          <w:szCs w:val="22"/>
        </w:rPr>
        <w:t>Specification</w:t>
      </w:r>
      <w:r w:rsidRPr="006C76C2">
        <w:rPr>
          <w:rFonts w:ascii="Gill Sans MT" w:eastAsia="Yu Gothic Medium" w:hAnsi="Gill Sans MT"/>
          <w:sz w:val="22"/>
          <w:szCs w:val="22"/>
        </w:rPr>
        <w:t>: any specification for the Services, including any related plans and drawings that is agreed in writing by the Customer and the Supplier.</w:t>
      </w:r>
    </w:p>
    <w:p w:rsidR="0095768F" w:rsidRPr="006C76C2" w:rsidRDefault="0095768F" w:rsidP="0095768F">
      <w:pPr>
        <w:pStyle w:val="Heading2"/>
        <w:spacing w:after="0" w:line="276" w:lineRule="auto"/>
        <w:rPr>
          <w:rFonts w:ascii="Gill Sans MT" w:eastAsia="Yu Gothic Medium" w:hAnsi="Gill Sans MT"/>
          <w:b w:val="0"/>
          <w:sz w:val="22"/>
          <w:szCs w:val="22"/>
        </w:rPr>
      </w:pPr>
      <w:r w:rsidRPr="006C76C2">
        <w:rPr>
          <w:rFonts w:ascii="Gill Sans MT" w:eastAsia="Yu Gothic Medium" w:hAnsi="Gill Sans MT"/>
          <w:sz w:val="22"/>
          <w:szCs w:val="22"/>
        </w:rPr>
        <w:t xml:space="preserve">Interpretation. </w:t>
      </w:r>
      <w:r w:rsidRPr="006C76C2">
        <w:rPr>
          <w:rFonts w:ascii="Gill Sans MT" w:eastAsia="Yu Gothic Medium" w:hAnsi="Gill Sans MT"/>
          <w:b w:val="0"/>
          <w:sz w:val="22"/>
          <w:szCs w:val="22"/>
        </w:rPr>
        <w:t>In these Conditions, unless the context requires otherwise, the following rules apply:</w:t>
      </w:r>
    </w:p>
    <w:p w:rsidR="0095768F" w:rsidRPr="006C76C2" w:rsidRDefault="0095768F" w:rsidP="0095768F">
      <w:pPr>
        <w:pStyle w:val="Heading5"/>
        <w:tabs>
          <w:tab w:val="clear" w:pos="1418"/>
          <w:tab w:val="clear" w:pos="2126"/>
          <w:tab w:val="clear" w:pos="2835"/>
          <w:tab w:val="num" w:pos="1429"/>
        </w:tabs>
        <w:spacing w:before="100" w:beforeAutospacing="1" w:after="0" w:line="276" w:lineRule="auto"/>
        <w:ind w:left="1429"/>
        <w:rPr>
          <w:rFonts w:ascii="Gill Sans MT" w:eastAsia="Yu Gothic Medium" w:hAnsi="Gill Sans MT"/>
          <w:sz w:val="22"/>
          <w:szCs w:val="22"/>
        </w:rPr>
      </w:pPr>
      <w:r w:rsidRPr="006C76C2">
        <w:rPr>
          <w:rFonts w:ascii="Gill Sans MT" w:eastAsia="Yu Gothic Medium" w:hAnsi="Gill Sans MT"/>
          <w:sz w:val="22"/>
          <w:szCs w:val="22"/>
        </w:rPr>
        <w:t xml:space="preserve">A person includes a natural person, corporate or unincorporated body (whether or not having separate legal personality). </w:t>
      </w:r>
    </w:p>
    <w:p w:rsidR="0095768F" w:rsidRPr="006C76C2" w:rsidRDefault="0095768F" w:rsidP="0095768F">
      <w:pPr>
        <w:pStyle w:val="Heading5"/>
        <w:tabs>
          <w:tab w:val="clear" w:pos="1418"/>
          <w:tab w:val="clear" w:pos="2126"/>
          <w:tab w:val="clear" w:pos="2835"/>
          <w:tab w:val="num" w:pos="1429"/>
        </w:tabs>
        <w:spacing w:before="100" w:beforeAutospacing="1" w:after="0" w:line="276" w:lineRule="auto"/>
        <w:ind w:left="1429"/>
        <w:rPr>
          <w:rFonts w:ascii="Gill Sans MT" w:eastAsia="Yu Gothic Medium" w:hAnsi="Gill Sans MT"/>
          <w:sz w:val="22"/>
          <w:szCs w:val="22"/>
        </w:rPr>
      </w:pPr>
      <w:r w:rsidRPr="006C76C2">
        <w:rPr>
          <w:rFonts w:ascii="Gill Sans MT" w:eastAsia="Yu Gothic Medium" w:hAnsi="Gill Sans MT"/>
          <w:sz w:val="22"/>
          <w:szCs w:val="22"/>
        </w:rPr>
        <w:t>A reference to a party includes its personal representatives, successors or permitted assigns.</w:t>
      </w:r>
    </w:p>
    <w:p w:rsidR="0095768F" w:rsidRPr="006C76C2" w:rsidRDefault="0095768F" w:rsidP="0095768F">
      <w:pPr>
        <w:pStyle w:val="Heading5"/>
        <w:tabs>
          <w:tab w:val="clear" w:pos="1418"/>
          <w:tab w:val="clear" w:pos="2126"/>
          <w:tab w:val="clear" w:pos="2835"/>
          <w:tab w:val="num" w:pos="1429"/>
        </w:tabs>
        <w:spacing w:before="100" w:beforeAutospacing="1" w:after="0" w:line="276" w:lineRule="auto"/>
        <w:ind w:left="1429"/>
        <w:rPr>
          <w:rFonts w:ascii="Gill Sans MT" w:eastAsia="Yu Gothic Medium" w:hAnsi="Gill Sans MT"/>
          <w:sz w:val="22"/>
          <w:szCs w:val="22"/>
        </w:rPr>
      </w:pPr>
      <w:r w:rsidRPr="006C76C2">
        <w:rPr>
          <w:rFonts w:ascii="Gill Sans MT" w:eastAsia="Yu Gothic Medium" w:hAnsi="Gill Sans MT"/>
          <w:sz w:val="22"/>
          <w:szCs w:val="22"/>
        </w:rPr>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rsidR="0095768F" w:rsidRPr="006C76C2" w:rsidRDefault="0095768F" w:rsidP="0095768F">
      <w:pPr>
        <w:pStyle w:val="Heading5"/>
        <w:tabs>
          <w:tab w:val="clear" w:pos="1418"/>
          <w:tab w:val="clear" w:pos="2126"/>
          <w:tab w:val="clear" w:pos="2835"/>
          <w:tab w:val="num" w:pos="1429"/>
        </w:tabs>
        <w:spacing w:before="100" w:beforeAutospacing="1" w:after="0" w:line="276" w:lineRule="auto"/>
        <w:ind w:left="1429"/>
        <w:rPr>
          <w:rFonts w:ascii="Gill Sans MT" w:eastAsia="Yu Gothic Medium" w:hAnsi="Gill Sans MT"/>
          <w:sz w:val="22"/>
          <w:szCs w:val="22"/>
        </w:rPr>
      </w:pPr>
      <w:r w:rsidRPr="006C76C2">
        <w:rPr>
          <w:rFonts w:ascii="Gill Sans MT" w:eastAsia="Yu Gothic Medium" w:hAnsi="Gill Sans MT"/>
          <w:sz w:val="22"/>
          <w:szCs w:val="22"/>
        </w:rPr>
        <w:t xml:space="preserve">Any phrase introduced by the terms </w:t>
      </w:r>
      <w:r w:rsidRPr="006C76C2">
        <w:rPr>
          <w:rFonts w:ascii="Gill Sans MT" w:eastAsia="Yu Gothic Medium" w:hAnsi="Gill Sans MT"/>
          <w:b/>
          <w:sz w:val="22"/>
          <w:szCs w:val="22"/>
        </w:rPr>
        <w:t xml:space="preserve">including, include, in particular </w:t>
      </w:r>
      <w:r w:rsidRPr="006C76C2">
        <w:rPr>
          <w:rFonts w:ascii="Gill Sans MT" w:eastAsia="Yu Gothic Medium" w:hAnsi="Gill Sans MT"/>
          <w:sz w:val="22"/>
          <w:szCs w:val="22"/>
        </w:rPr>
        <w:t>or any similar expression shall be construed as illustrative and shall not limit the sense of the words preceding those terms.</w:t>
      </w:r>
    </w:p>
    <w:p w:rsidR="0095768F" w:rsidRPr="006C76C2" w:rsidRDefault="0095768F" w:rsidP="0095768F">
      <w:pPr>
        <w:pStyle w:val="Heading1"/>
        <w:tabs>
          <w:tab w:val="left" w:pos="709"/>
          <w:tab w:val="num" w:pos="888"/>
        </w:tabs>
        <w:spacing w:after="0" w:line="276" w:lineRule="auto"/>
        <w:ind w:left="888" w:hanging="888"/>
        <w:rPr>
          <w:rFonts w:ascii="Gill Sans MT" w:eastAsia="Yu Gothic Medium" w:hAnsi="Gill Sans MT"/>
          <w:sz w:val="22"/>
          <w:szCs w:val="22"/>
        </w:rPr>
      </w:pPr>
      <w:r w:rsidRPr="006C76C2">
        <w:rPr>
          <w:rFonts w:ascii="Gill Sans MT" w:eastAsia="Yu Gothic Medium" w:hAnsi="Gill Sans MT"/>
          <w:sz w:val="22"/>
          <w:szCs w:val="22"/>
        </w:rPr>
        <w:t>The Services</w:t>
      </w:r>
    </w:p>
    <w:p w:rsidR="0095768F" w:rsidRPr="006C76C2" w:rsidRDefault="0095768F" w:rsidP="0095768F">
      <w:pPr>
        <w:pStyle w:val="Heading2"/>
        <w:spacing w:after="0" w:line="276" w:lineRule="auto"/>
        <w:rPr>
          <w:rFonts w:ascii="Gill Sans MT" w:eastAsia="Yu Gothic Medium" w:hAnsi="Gill Sans MT"/>
          <w:b w:val="0"/>
          <w:sz w:val="22"/>
          <w:szCs w:val="22"/>
        </w:rPr>
      </w:pPr>
      <w:r w:rsidRPr="006C76C2">
        <w:rPr>
          <w:rFonts w:ascii="Gill Sans MT" w:eastAsia="Yu Gothic Medium" w:hAnsi="Gill Sans MT"/>
          <w:b w:val="0"/>
          <w:sz w:val="22"/>
          <w:szCs w:val="22"/>
        </w:rPr>
        <w:t xml:space="preserve">The Supplier shall meet any performance dates for the Services specified in the Order or notified to the Supplier by the Customer. </w:t>
      </w:r>
    </w:p>
    <w:p w:rsidR="0095768F" w:rsidRPr="006C76C2" w:rsidRDefault="0095768F" w:rsidP="0095768F">
      <w:pPr>
        <w:pStyle w:val="Heading2"/>
        <w:spacing w:after="0" w:line="276" w:lineRule="auto"/>
        <w:rPr>
          <w:rFonts w:ascii="Gill Sans MT" w:eastAsia="Yu Gothic Medium" w:hAnsi="Gill Sans MT"/>
          <w:b w:val="0"/>
          <w:sz w:val="22"/>
          <w:szCs w:val="22"/>
        </w:rPr>
      </w:pPr>
      <w:r w:rsidRPr="006C76C2">
        <w:rPr>
          <w:rFonts w:ascii="Gill Sans MT" w:eastAsia="Yu Gothic Medium" w:hAnsi="Gill Sans MT"/>
          <w:b w:val="0"/>
          <w:sz w:val="22"/>
          <w:szCs w:val="22"/>
        </w:rPr>
        <w:t>In providing the Services, the Supplier shall:</w:t>
      </w:r>
    </w:p>
    <w:p w:rsidR="0095768F" w:rsidRPr="006C76C2" w:rsidRDefault="0095768F" w:rsidP="0095768F">
      <w:pPr>
        <w:pStyle w:val="Heading5"/>
        <w:tabs>
          <w:tab w:val="clear" w:pos="1418"/>
          <w:tab w:val="clear" w:pos="2126"/>
          <w:tab w:val="clear" w:pos="2835"/>
          <w:tab w:val="num" w:pos="1429"/>
        </w:tabs>
        <w:spacing w:before="100" w:beforeAutospacing="1" w:after="0" w:line="276" w:lineRule="auto"/>
        <w:ind w:left="1429"/>
        <w:rPr>
          <w:rFonts w:ascii="Gill Sans MT" w:eastAsia="Yu Gothic Medium" w:hAnsi="Gill Sans MT"/>
          <w:sz w:val="22"/>
          <w:szCs w:val="22"/>
        </w:rPr>
      </w:pPr>
      <w:r w:rsidRPr="006C76C2">
        <w:rPr>
          <w:rFonts w:ascii="Gill Sans MT" w:eastAsia="Yu Gothic Medium" w:hAnsi="Gill Sans MT"/>
          <w:sz w:val="22"/>
          <w:szCs w:val="22"/>
        </w:rPr>
        <w:lastRenderedPageBreak/>
        <w:t xml:space="preserve">Ensure that the Services and Deliverables correspond with their description in the Order and any applicable Specification, and that they comply with all applicable statutory and regulatory requirements; </w:t>
      </w:r>
    </w:p>
    <w:p w:rsidR="0095768F" w:rsidRPr="006C76C2" w:rsidRDefault="0095768F" w:rsidP="0095768F">
      <w:pPr>
        <w:pStyle w:val="Heading5"/>
        <w:tabs>
          <w:tab w:val="clear" w:pos="1418"/>
          <w:tab w:val="clear" w:pos="2126"/>
          <w:tab w:val="clear" w:pos="2835"/>
          <w:tab w:val="num" w:pos="1429"/>
        </w:tabs>
        <w:spacing w:before="100" w:beforeAutospacing="1" w:after="0" w:line="276" w:lineRule="auto"/>
        <w:ind w:left="1429"/>
        <w:rPr>
          <w:rFonts w:ascii="Gill Sans MT" w:eastAsia="Yu Gothic Medium" w:hAnsi="Gill Sans MT"/>
          <w:sz w:val="22"/>
          <w:szCs w:val="22"/>
        </w:rPr>
      </w:pPr>
      <w:r w:rsidRPr="006C76C2">
        <w:rPr>
          <w:rFonts w:ascii="Gill Sans MT" w:eastAsia="Yu Gothic Medium" w:hAnsi="Gill Sans MT"/>
          <w:sz w:val="22"/>
          <w:szCs w:val="22"/>
        </w:rPr>
        <w:t>Co-operate with the Customer in all matters relating to the Services, and comply with all instructions of the Customer;</w:t>
      </w:r>
    </w:p>
    <w:p w:rsidR="0095768F" w:rsidRPr="006C76C2" w:rsidRDefault="0095768F" w:rsidP="0095768F">
      <w:pPr>
        <w:pStyle w:val="Heading5"/>
        <w:tabs>
          <w:tab w:val="clear" w:pos="1418"/>
          <w:tab w:val="clear" w:pos="2126"/>
          <w:tab w:val="clear" w:pos="2835"/>
          <w:tab w:val="num" w:pos="1429"/>
        </w:tabs>
        <w:spacing w:before="100" w:beforeAutospacing="1" w:after="0" w:line="276" w:lineRule="auto"/>
        <w:ind w:left="1429"/>
        <w:rPr>
          <w:rFonts w:ascii="Gill Sans MT" w:eastAsia="Yu Gothic Medium" w:hAnsi="Gill Sans MT"/>
          <w:sz w:val="22"/>
          <w:szCs w:val="22"/>
        </w:rPr>
      </w:pPr>
      <w:r w:rsidRPr="006C76C2">
        <w:rPr>
          <w:rFonts w:ascii="Gill Sans MT" w:eastAsia="Yu Gothic Medium" w:hAnsi="Gill Sans MT"/>
          <w:sz w:val="22"/>
          <w:szCs w:val="22"/>
        </w:rPr>
        <w:t>Perform the Services with the best care, skill and diligence in accordance with best practice in the Supplier's industry, profession or trade;</w:t>
      </w:r>
    </w:p>
    <w:p w:rsidR="0095768F" w:rsidRPr="006C76C2" w:rsidRDefault="0095768F" w:rsidP="0095768F">
      <w:pPr>
        <w:pStyle w:val="Heading5"/>
        <w:tabs>
          <w:tab w:val="clear" w:pos="1418"/>
          <w:tab w:val="clear" w:pos="2126"/>
          <w:tab w:val="clear" w:pos="2835"/>
          <w:tab w:val="num" w:pos="1429"/>
        </w:tabs>
        <w:spacing w:before="100" w:beforeAutospacing="1" w:after="0" w:line="276" w:lineRule="auto"/>
        <w:ind w:left="1429"/>
        <w:rPr>
          <w:rFonts w:ascii="Gill Sans MT" w:eastAsia="Yu Gothic Medium" w:hAnsi="Gill Sans MT"/>
          <w:sz w:val="22"/>
          <w:szCs w:val="22"/>
        </w:rPr>
      </w:pPr>
      <w:r w:rsidRPr="006C76C2">
        <w:rPr>
          <w:rFonts w:ascii="Gill Sans MT" w:eastAsia="Yu Gothic Medium" w:hAnsi="Gill Sans MT"/>
          <w:sz w:val="22"/>
          <w:szCs w:val="22"/>
        </w:rPr>
        <w:t>Use personnel who are suitably skilled and experienced to perform tasks assigned to them, and in sufficient number to ensure that the Supplier's obligations are fulfilled in accordance with this Contract;</w:t>
      </w:r>
    </w:p>
    <w:p w:rsidR="0095768F" w:rsidRPr="006C76C2" w:rsidRDefault="0095768F" w:rsidP="0095768F">
      <w:pPr>
        <w:pStyle w:val="Heading5"/>
        <w:tabs>
          <w:tab w:val="clear" w:pos="1418"/>
          <w:tab w:val="clear" w:pos="2126"/>
          <w:tab w:val="clear" w:pos="2835"/>
          <w:tab w:val="num" w:pos="1429"/>
        </w:tabs>
        <w:spacing w:before="100" w:beforeAutospacing="1" w:after="0" w:line="276" w:lineRule="auto"/>
        <w:ind w:left="1429"/>
        <w:rPr>
          <w:rFonts w:ascii="Gill Sans MT" w:eastAsia="Yu Gothic Medium" w:hAnsi="Gill Sans MT"/>
          <w:sz w:val="22"/>
          <w:szCs w:val="22"/>
        </w:rPr>
      </w:pPr>
      <w:r w:rsidRPr="006C76C2">
        <w:rPr>
          <w:rFonts w:ascii="Gill Sans MT" w:eastAsia="Yu Gothic Medium" w:hAnsi="Gill Sans MT"/>
          <w:sz w:val="22"/>
          <w:szCs w:val="22"/>
        </w:rPr>
        <w:t>Provide all equipment, tools and vehicles and such other items as are required to provide the Services;</w:t>
      </w:r>
    </w:p>
    <w:p w:rsidR="0095768F" w:rsidRPr="006C76C2" w:rsidRDefault="0095768F" w:rsidP="0095768F">
      <w:pPr>
        <w:pStyle w:val="Heading5"/>
        <w:tabs>
          <w:tab w:val="clear" w:pos="1418"/>
          <w:tab w:val="clear" w:pos="2126"/>
          <w:tab w:val="clear" w:pos="2835"/>
          <w:tab w:val="num" w:pos="1429"/>
        </w:tabs>
        <w:spacing w:before="100" w:beforeAutospacing="1" w:after="0" w:line="276" w:lineRule="auto"/>
        <w:ind w:left="1429"/>
        <w:rPr>
          <w:rFonts w:ascii="Gill Sans MT" w:eastAsia="Yu Gothic Medium" w:hAnsi="Gill Sans MT"/>
          <w:sz w:val="22"/>
          <w:szCs w:val="22"/>
        </w:rPr>
      </w:pPr>
      <w:r w:rsidRPr="006C76C2">
        <w:rPr>
          <w:rFonts w:ascii="Gill Sans MT" w:eastAsia="Yu Gothic Medium" w:hAnsi="Gill Sans MT"/>
          <w:sz w:val="22"/>
          <w:szCs w:val="22"/>
        </w:rPr>
        <w:t>use the best quality goods, materials, standards and techniques, and ensure that the Deliverables, and all goods and materials supplied and used in the Services or transferred to the Customer, will be free from defects in workmanship, installation and design;</w:t>
      </w:r>
    </w:p>
    <w:p w:rsidR="0095768F" w:rsidRPr="006C76C2" w:rsidRDefault="0095768F" w:rsidP="0095768F">
      <w:pPr>
        <w:pStyle w:val="Heading5"/>
        <w:tabs>
          <w:tab w:val="clear" w:pos="1418"/>
          <w:tab w:val="clear" w:pos="2126"/>
          <w:tab w:val="clear" w:pos="2835"/>
          <w:tab w:val="num" w:pos="1429"/>
        </w:tabs>
        <w:spacing w:before="100" w:beforeAutospacing="1" w:after="0" w:line="276" w:lineRule="auto"/>
        <w:ind w:left="1429"/>
        <w:rPr>
          <w:rFonts w:ascii="Gill Sans MT" w:eastAsia="Yu Gothic Medium" w:hAnsi="Gill Sans MT"/>
          <w:sz w:val="22"/>
          <w:szCs w:val="22"/>
        </w:rPr>
      </w:pPr>
      <w:r w:rsidRPr="006C76C2">
        <w:rPr>
          <w:rFonts w:ascii="Gill Sans MT" w:eastAsia="Yu Gothic Medium" w:hAnsi="Gill Sans MT"/>
          <w:sz w:val="22"/>
          <w:szCs w:val="22"/>
        </w:rPr>
        <w:t>Observe all health and safety rules and regulations and any other security requirements that apply at any of the Customer's premises;</w:t>
      </w:r>
    </w:p>
    <w:p w:rsidR="0095768F" w:rsidRPr="006C76C2" w:rsidRDefault="0095768F" w:rsidP="0095768F">
      <w:pPr>
        <w:pStyle w:val="Heading5"/>
        <w:tabs>
          <w:tab w:val="clear" w:pos="1418"/>
          <w:tab w:val="clear" w:pos="2126"/>
          <w:tab w:val="clear" w:pos="2835"/>
          <w:tab w:val="num" w:pos="1429"/>
        </w:tabs>
        <w:spacing w:before="100" w:beforeAutospacing="1" w:after="0" w:line="276" w:lineRule="auto"/>
        <w:ind w:left="1429"/>
        <w:rPr>
          <w:rFonts w:ascii="Gill Sans MT" w:eastAsia="Yu Gothic Medium" w:hAnsi="Gill Sans MT"/>
          <w:sz w:val="22"/>
          <w:szCs w:val="22"/>
        </w:rPr>
      </w:pPr>
      <w:r w:rsidRPr="006C76C2">
        <w:rPr>
          <w:rFonts w:ascii="Gill Sans MT" w:eastAsia="Yu Gothic Medium" w:hAnsi="Gill Sans MT"/>
          <w:sz w:val="22"/>
          <w:szCs w:val="22"/>
        </w:rPr>
        <w:t>not do or omit to do anything which may cause the Customer to lose any licence, authority, consent or permission on which it relies for the purposes of conducting its business, and the Supplier acknowledges that the Customer may rely or act on the Services; and</w:t>
      </w:r>
    </w:p>
    <w:p w:rsidR="0095768F" w:rsidRPr="006C76C2" w:rsidRDefault="0095768F" w:rsidP="0095768F">
      <w:pPr>
        <w:pStyle w:val="Heading5"/>
        <w:tabs>
          <w:tab w:val="clear" w:pos="1418"/>
          <w:tab w:val="clear" w:pos="2126"/>
          <w:tab w:val="clear" w:pos="2835"/>
          <w:tab w:val="num" w:pos="1429"/>
        </w:tabs>
        <w:spacing w:before="100" w:beforeAutospacing="1" w:after="0" w:line="276" w:lineRule="auto"/>
        <w:ind w:left="1429"/>
        <w:rPr>
          <w:rFonts w:ascii="Gill Sans MT" w:eastAsia="Yu Gothic Medium" w:hAnsi="Gill Sans MT"/>
          <w:sz w:val="22"/>
          <w:szCs w:val="22"/>
        </w:rPr>
      </w:pPr>
      <w:r w:rsidRPr="006C76C2">
        <w:rPr>
          <w:rFonts w:ascii="Gill Sans MT" w:eastAsia="Yu Gothic Medium" w:hAnsi="Gill Sans MT"/>
          <w:sz w:val="22"/>
          <w:szCs w:val="22"/>
        </w:rPr>
        <w:t xml:space="preserve">Not infringe the rights of any third party or cause the Customer to infringe any such rights. </w:t>
      </w:r>
    </w:p>
    <w:p w:rsidR="0095768F" w:rsidRPr="006C76C2" w:rsidRDefault="0095768F" w:rsidP="0095768F">
      <w:pPr>
        <w:pStyle w:val="Heading2"/>
        <w:spacing w:after="0" w:line="276" w:lineRule="auto"/>
        <w:rPr>
          <w:rFonts w:ascii="Gill Sans MT" w:eastAsia="Yu Gothic Medium" w:hAnsi="Gill Sans MT"/>
          <w:b w:val="0"/>
          <w:sz w:val="22"/>
          <w:szCs w:val="22"/>
        </w:rPr>
      </w:pPr>
      <w:r w:rsidRPr="006C76C2">
        <w:rPr>
          <w:rFonts w:ascii="Gill Sans MT" w:eastAsia="Yu Gothic Medium" w:hAnsi="Gill Sans MT"/>
          <w:b w:val="0"/>
          <w:sz w:val="22"/>
          <w:szCs w:val="22"/>
        </w:rPr>
        <w:t xml:space="preserve">The Supplier represents and warrants that it has obtained and shall make available to the Customer all licences, clearances, permissions, authorisations, consents and permits necessary for the supply of the Services to the Customer and that the Deliverables shall be fit for all purposes for which the Supplier is or ought reasonably to be aware that they are required by the Customer. </w:t>
      </w:r>
    </w:p>
    <w:p w:rsidR="0095768F" w:rsidRPr="006C76C2" w:rsidRDefault="0095768F" w:rsidP="0095768F">
      <w:pPr>
        <w:pStyle w:val="Heading2"/>
        <w:spacing w:after="0" w:line="276" w:lineRule="auto"/>
        <w:rPr>
          <w:rFonts w:ascii="Gill Sans MT" w:eastAsia="Yu Gothic Medium" w:hAnsi="Gill Sans MT"/>
          <w:b w:val="0"/>
          <w:sz w:val="22"/>
          <w:szCs w:val="22"/>
        </w:rPr>
      </w:pPr>
      <w:r w:rsidRPr="006C76C2">
        <w:rPr>
          <w:rFonts w:ascii="Gill Sans MT" w:eastAsia="Yu Gothic Medium" w:hAnsi="Gill Sans MT"/>
          <w:b w:val="0"/>
          <w:sz w:val="22"/>
          <w:szCs w:val="22"/>
        </w:rPr>
        <w:t xml:space="preserve">The Customer reserves the right at any time to inspect work being undertaken in relation to supply of the Services and to inspect the premises where the Deliverables are being manufactured or stored.  The Customer's inspector may adopt any reasonable means to satisfy himself or herself that the correct materials, workmanship and/or care and skill are or have been used. </w:t>
      </w:r>
    </w:p>
    <w:p w:rsidR="0095768F" w:rsidRPr="006C76C2" w:rsidRDefault="0095768F" w:rsidP="0095768F">
      <w:pPr>
        <w:pStyle w:val="Heading2"/>
        <w:spacing w:after="0" w:line="276" w:lineRule="auto"/>
        <w:rPr>
          <w:rFonts w:ascii="Gill Sans MT" w:eastAsia="Yu Gothic Medium" w:hAnsi="Gill Sans MT"/>
          <w:b w:val="0"/>
          <w:sz w:val="22"/>
          <w:szCs w:val="22"/>
        </w:rPr>
      </w:pPr>
      <w:r w:rsidRPr="006C76C2">
        <w:rPr>
          <w:rFonts w:ascii="Gill Sans MT" w:eastAsia="Yu Gothic Medium" w:hAnsi="Gill Sans MT"/>
          <w:b w:val="0"/>
          <w:sz w:val="22"/>
          <w:szCs w:val="22"/>
        </w:rPr>
        <w:t xml:space="preserve">If following such inspection or testing the Customer considers that the Services do not conform or are unlikely to comply with the Supplier's undertakings at Condition 2.2, the Customer shall inform the Supplier and the Supplier shall immediately take such remedial action as is necessary to ensure compliance.  </w:t>
      </w:r>
    </w:p>
    <w:p w:rsidR="0095768F" w:rsidRPr="006C76C2" w:rsidRDefault="0095768F" w:rsidP="0095768F">
      <w:pPr>
        <w:pStyle w:val="Heading2"/>
        <w:spacing w:after="0" w:line="276" w:lineRule="auto"/>
        <w:rPr>
          <w:rFonts w:ascii="Gill Sans MT" w:eastAsia="Yu Gothic Medium" w:hAnsi="Gill Sans MT"/>
          <w:b w:val="0"/>
          <w:sz w:val="22"/>
          <w:szCs w:val="22"/>
        </w:rPr>
      </w:pPr>
      <w:r w:rsidRPr="006C76C2">
        <w:rPr>
          <w:rFonts w:ascii="Gill Sans MT" w:eastAsia="Yu Gothic Medium" w:hAnsi="Gill Sans MT"/>
          <w:b w:val="0"/>
          <w:sz w:val="22"/>
          <w:szCs w:val="22"/>
        </w:rPr>
        <w:t xml:space="preserve">Notwithstanding any such inspection or testing, the Supplier shall remain fully responsible for the Services and any such inspection or testing shall not reduce or otherwise affect the Supplier's obligations under the Contract, and the Customer shall have the right to conduct further inspections and tests after the Supplier has carried out its remedial actions. </w:t>
      </w:r>
    </w:p>
    <w:p w:rsidR="0095768F" w:rsidRPr="006C76C2" w:rsidRDefault="0095768F" w:rsidP="0095768F">
      <w:pPr>
        <w:pStyle w:val="Heading1"/>
        <w:tabs>
          <w:tab w:val="left" w:pos="709"/>
          <w:tab w:val="num" w:pos="888"/>
        </w:tabs>
        <w:spacing w:after="0" w:line="276" w:lineRule="auto"/>
        <w:ind w:left="888" w:hanging="888"/>
        <w:rPr>
          <w:rFonts w:ascii="Gill Sans MT" w:eastAsia="Yu Gothic Medium" w:hAnsi="Gill Sans MT"/>
          <w:sz w:val="22"/>
          <w:szCs w:val="22"/>
        </w:rPr>
      </w:pPr>
      <w:r w:rsidRPr="006C76C2">
        <w:rPr>
          <w:rFonts w:ascii="Gill Sans MT" w:eastAsia="Yu Gothic Medium" w:hAnsi="Gill Sans MT"/>
          <w:sz w:val="22"/>
          <w:szCs w:val="22"/>
        </w:rPr>
        <w:t>Ethical Standards and Audit Requirements</w:t>
      </w:r>
    </w:p>
    <w:p w:rsidR="0095768F" w:rsidRPr="006C76C2" w:rsidRDefault="0095768F" w:rsidP="0095768F">
      <w:pPr>
        <w:pStyle w:val="Heading2"/>
        <w:spacing w:after="0" w:line="276" w:lineRule="auto"/>
        <w:rPr>
          <w:rFonts w:ascii="Gill Sans MT" w:eastAsia="Yu Gothic Medium" w:hAnsi="Gill Sans MT"/>
          <w:b w:val="0"/>
          <w:sz w:val="22"/>
          <w:szCs w:val="22"/>
        </w:rPr>
      </w:pPr>
      <w:r w:rsidRPr="006C76C2">
        <w:rPr>
          <w:rFonts w:ascii="Gill Sans MT" w:eastAsia="Yu Gothic Medium" w:hAnsi="Gill Sans MT"/>
          <w:b w:val="0"/>
          <w:sz w:val="22"/>
          <w:szCs w:val="22"/>
        </w:rPr>
        <w:t>The Supplier shall observe the highest ethical standards during the performance of its duties and obligations under the Contract. The ethical standards must also be met by those who supply to the Supplier or to which the Supplier sub-contracts work in relation to the Contract.</w:t>
      </w:r>
    </w:p>
    <w:p w:rsidR="0095768F" w:rsidRPr="006C76C2" w:rsidRDefault="0095768F" w:rsidP="0095768F">
      <w:pPr>
        <w:pStyle w:val="Heading2"/>
        <w:spacing w:after="0" w:line="276" w:lineRule="auto"/>
        <w:rPr>
          <w:rFonts w:ascii="Gill Sans MT" w:eastAsia="Yu Gothic Medium" w:hAnsi="Gill Sans MT"/>
          <w:b w:val="0"/>
          <w:sz w:val="22"/>
          <w:szCs w:val="22"/>
        </w:rPr>
      </w:pPr>
      <w:r w:rsidRPr="006C76C2">
        <w:rPr>
          <w:rFonts w:ascii="Gill Sans MT" w:eastAsia="Yu Gothic Medium" w:hAnsi="Gill Sans MT"/>
          <w:b w:val="0"/>
          <w:sz w:val="22"/>
          <w:szCs w:val="22"/>
        </w:rPr>
        <w:t xml:space="preserve">The Supplier, its suppliers and sub-contractors shall comply with all statutory and other legal requirements including those relating to the environmental impact of its business. In particular the </w:t>
      </w:r>
      <w:r w:rsidRPr="006C76C2">
        <w:rPr>
          <w:rFonts w:ascii="Gill Sans MT" w:eastAsia="Yu Gothic Medium" w:hAnsi="Gill Sans MT"/>
          <w:b w:val="0"/>
          <w:sz w:val="22"/>
          <w:szCs w:val="22"/>
        </w:rPr>
        <w:lastRenderedPageBreak/>
        <w:t xml:space="preserve">Supplier shall comply with the international labour standards promoted by the International Labour Organisation specifically in the areas of child labour and forced labour. </w:t>
      </w:r>
    </w:p>
    <w:p w:rsidR="0095768F" w:rsidRPr="006C76C2" w:rsidRDefault="0095768F" w:rsidP="0095768F">
      <w:pPr>
        <w:pStyle w:val="Heading2"/>
        <w:spacing w:after="0" w:line="276" w:lineRule="auto"/>
        <w:rPr>
          <w:rFonts w:ascii="Gill Sans MT" w:eastAsia="Yu Gothic Medium" w:hAnsi="Gill Sans MT"/>
          <w:b w:val="0"/>
          <w:color w:val="000000"/>
          <w:sz w:val="22"/>
          <w:szCs w:val="22"/>
        </w:rPr>
      </w:pPr>
      <w:r w:rsidRPr="006C76C2">
        <w:rPr>
          <w:rFonts w:ascii="Gill Sans MT" w:eastAsia="Yu Gothic Medium" w:hAnsi="Gill Sans MT"/>
          <w:b w:val="0"/>
          <w:sz w:val="22"/>
          <w:szCs w:val="22"/>
        </w:rPr>
        <w:t xml:space="preserve">The Supplier, its suppliers and sub-contractors shall not in any way be involved directly or indirectly with terrorism, in the manufacture or sale of arms or have any business relations with armed groups or governments for any war related purpose or </w:t>
      </w:r>
      <w:r w:rsidRPr="006C76C2">
        <w:rPr>
          <w:rFonts w:ascii="Gill Sans MT" w:eastAsia="Yu Gothic Medium" w:hAnsi="Gill Sans MT"/>
          <w:b w:val="0"/>
          <w:color w:val="000000"/>
          <w:sz w:val="22"/>
          <w:szCs w:val="22"/>
        </w:rPr>
        <w:t>transport the Goods together with any military equipment. The Supplier shall also warrant that it has checked and will continue to check its staff, suppliers and sub-contractors against the United Kingdom Treasury List of Financial Sanctions Targets, the European Commission’s List of Persons and Entities Subject to Financial Sanctions and the list of specially designated individuals and blocked persons maintained by the Office of Foreign Assets Control (‘OFAC’) of the Department of the Treasury of the United States of America (and any similar list of prohibited persons and entities) and will immediately inform the Customer of any apparent correlation.</w:t>
      </w:r>
    </w:p>
    <w:p w:rsidR="0095768F" w:rsidRPr="006C76C2" w:rsidRDefault="0095768F" w:rsidP="0095768F">
      <w:pPr>
        <w:pStyle w:val="Heading2"/>
        <w:spacing w:after="0" w:line="276" w:lineRule="auto"/>
        <w:rPr>
          <w:rFonts w:ascii="Gill Sans MT" w:eastAsia="Yu Gothic Medium" w:hAnsi="Gill Sans MT"/>
          <w:b w:val="0"/>
          <w:color w:val="000000"/>
          <w:sz w:val="22"/>
          <w:szCs w:val="22"/>
        </w:rPr>
      </w:pPr>
      <w:r w:rsidRPr="006C76C2">
        <w:rPr>
          <w:rFonts w:ascii="Gill Sans MT" w:eastAsia="Yu Gothic Medium" w:hAnsi="Gill Sans MT"/>
          <w:b w:val="0"/>
          <w:color w:val="000000"/>
          <w:sz w:val="22"/>
          <w:szCs w:val="22"/>
        </w:rPr>
        <w:t xml:space="preserve">The Supplier shall ensure that its employees, suppliers and sub-contractors are aware of, understand, and adhere to the Customer’s Child Safeguarding policy (attached to these Conditions). </w:t>
      </w:r>
    </w:p>
    <w:p w:rsidR="0095768F" w:rsidRPr="006C76C2" w:rsidRDefault="0095768F" w:rsidP="0095768F">
      <w:pPr>
        <w:pStyle w:val="Heading2"/>
        <w:spacing w:after="0" w:line="276" w:lineRule="auto"/>
        <w:rPr>
          <w:rFonts w:ascii="Gill Sans MT" w:eastAsia="Yu Gothic Medium" w:hAnsi="Gill Sans MT"/>
          <w:sz w:val="22"/>
          <w:szCs w:val="22"/>
        </w:rPr>
      </w:pPr>
      <w:r w:rsidRPr="006C76C2">
        <w:rPr>
          <w:rFonts w:ascii="Gill Sans MT" w:eastAsia="Yu Gothic Medium" w:hAnsi="Gill Sans MT"/>
          <w:b w:val="0"/>
          <w:sz w:val="22"/>
          <w:szCs w:val="22"/>
        </w:rPr>
        <w:t xml:space="preserve">The Supplier shall ensure that its employees, </w:t>
      </w:r>
      <w:r w:rsidRPr="006C76C2">
        <w:rPr>
          <w:rFonts w:ascii="Gill Sans MT" w:eastAsia="Yu Gothic Medium" w:hAnsi="Gill Sans MT"/>
          <w:b w:val="0"/>
          <w:color w:val="000000"/>
          <w:sz w:val="22"/>
          <w:szCs w:val="22"/>
        </w:rPr>
        <w:t xml:space="preserve">suppliers and sub-contractors </w:t>
      </w:r>
      <w:r w:rsidRPr="006C76C2">
        <w:rPr>
          <w:rFonts w:ascii="Gill Sans MT" w:eastAsia="Yu Gothic Medium" w:hAnsi="Gill Sans MT"/>
          <w:b w:val="0"/>
          <w:sz w:val="22"/>
          <w:szCs w:val="22"/>
        </w:rPr>
        <w:t xml:space="preserve">are aware of, understand and adhere to the Customer’s Anti-Bribery and Corruption policy (attached to these Conditions). </w:t>
      </w:r>
    </w:p>
    <w:p w:rsidR="0095768F" w:rsidRPr="006C76C2" w:rsidRDefault="0095768F" w:rsidP="0095768F">
      <w:pPr>
        <w:pStyle w:val="Heading2"/>
        <w:spacing w:after="0" w:line="276" w:lineRule="auto"/>
        <w:rPr>
          <w:rFonts w:ascii="Gill Sans MT" w:eastAsia="Yu Gothic Medium" w:hAnsi="Gill Sans MT"/>
          <w:b w:val="0"/>
          <w:sz w:val="22"/>
          <w:szCs w:val="22"/>
        </w:rPr>
      </w:pPr>
      <w:r w:rsidRPr="006C76C2">
        <w:rPr>
          <w:rFonts w:ascii="Gill Sans MT" w:eastAsia="Yu Gothic Medium" w:hAnsi="Gill Sans MT"/>
          <w:b w:val="0"/>
          <w:sz w:val="22"/>
          <w:szCs w:val="22"/>
        </w:rPr>
        <w:t xml:space="preserve">The Supplier, its suppliers and sub-contractors shall be subject to, and shall in relation to the Contract act in accordance with, the IAPG Code of Conduct and any local or international standards which are applicable to the Services. </w:t>
      </w:r>
    </w:p>
    <w:p w:rsidR="0095768F" w:rsidRPr="006C76C2" w:rsidRDefault="0095768F" w:rsidP="0095768F">
      <w:pPr>
        <w:pStyle w:val="Heading2"/>
        <w:spacing w:after="0" w:line="276" w:lineRule="auto"/>
        <w:rPr>
          <w:rFonts w:ascii="Gill Sans MT" w:eastAsia="Yu Gothic Medium" w:hAnsi="Gill Sans MT"/>
          <w:b w:val="0"/>
          <w:sz w:val="22"/>
          <w:szCs w:val="22"/>
        </w:rPr>
      </w:pPr>
      <w:r w:rsidRPr="006C76C2">
        <w:rPr>
          <w:rFonts w:ascii="Gill Sans MT" w:eastAsia="Yu Gothic Medium" w:hAnsi="Gill Sans MT"/>
          <w:b w:val="0"/>
          <w:color w:val="000000"/>
          <w:sz w:val="22"/>
          <w:szCs w:val="22"/>
        </w:rPr>
        <w:t>The Supplier agrees to allow the Customer’s employees, agents, professional advisers or other duly authorised representatives to inspect and audit all the Supplier's books, documents, papers and records and</w:t>
      </w:r>
      <w:r w:rsidRPr="006C76C2">
        <w:rPr>
          <w:rFonts w:ascii="Gill Sans MT" w:eastAsia="Yu Gothic Medium" w:hAnsi="Gill Sans MT"/>
          <w:b w:val="0"/>
          <w:sz w:val="22"/>
          <w:szCs w:val="22"/>
        </w:rPr>
        <w:t xml:space="preserve"> other information, including information in electronic format, for the purpose of making audits, examinations, excerpts and transcriptions. The Supplier agrees the extension of such rights to duly authorised representatives of the European Commission, the European Court of Auditors and the European Anti-Fraud Office (OLAF), the United States Government, the Controller General of the United States and any other such representatives instructed by a donor organisation of the Customer to carry an audit of the Supplier’s operations.</w:t>
      </w:r>
    </w:p>
    <w:p w:rsidR="0095768F" w:rsidRPr="006C76C2" w:rsidRDefault="0095768F" w:rsidP="0095768F">
      <w:pPr>
        <w:pStyle w:val="Heading1"/>
        <w:tabs>
          <w:tab w:val="left" w:pos="709"/>
          <w:tab w:val="num" w:pos="888"/>
        </w:tabs>
        <w:spacing w:after="0" w:line="276" w:lineRule="auto"/>
        <w:ind w:left="888" w:hanging="888"/>
        <w:rPr>
          <w:rFonts w:ascii="Gill Sans MT" w:eastAsia="Yu Gothic Medium" w:hAnsi="Gill Sans MT"/>
          <w:sz w:val="22"/>
          <w:szCs w:val="22"/>
        </w:rPr>
      </w:pPr>
      <w:r w:rsidRPr="006C76C2">
        <w:rPr>
          <w:rFonts w:ascii="Gill Sans MT" w:eastAsia="Yu Gothic Medium" w:hAnsi="Gill Sans MT"/>
          <w:sz w:val="22"/>
          <w:szCs w:val="22"/>
        </w:rPr>
        <w:t>Performance</w:t>
      </w:r>
    </w:p>
    <w:p w:rsidR="0095768F" w:rsidRPr="006C76C2" w:rsidRDefault="0095768F" w:rsidP="0095768F">
      <w:pPr>
        <w:pStyle w:val="Heading2"/>
        <w:tabs>
          <w:tab w:val="left" w:pos="6700"/>
        </w:tabs>
        <w:spacing w:after="0" w:line="276" w:lineRule="auto"/>
        <w:rPr>
          <w:rFonts w:ascii="Gill Sans MT" w:eastAsia="Yu Gothic Medium" w:hAnsi="Gill Sans MT"/>
          <w:b w:val="0"/>
          <w:sz w:val="22"/>
          <w:szCs w:val="22"/>
        </w:rPr>
      </w:pPr>
      <w:r w:rsidRPr="006C76C2">
        <w:rPr>
          <w:rFonts w:ascii="Gill Sans MT" w:eastAsia="Yu Gothic Medium" w:hAnsi="Gill Sans MT"/>
          <w:b w:val="0"/>
          <w:sz w:val="22"/>
          <w:szCs w:val="22"/>
        </w:rPr>
        <w:t xml:space="preserve">The Supplier shall perform the Services in accordance with the timings specified in the Agreement or in the Order.  Time shall be of the essence in respect of this Condition 4.1. </w:t>
      </w:r>
    </w:p>
    <w:p w:rsidR="0095768F" w:rsidRPr="006C76C2" w:rsidRDefault="0095768F" w:rsidP="0095768F">
      <w:pPr>
        <w:pStyle w:val="Heading2"/>
        <w:tabs>
          <w:tab w:val="left" w:pos="6700"/>
        </w:tabs>
        <w:spacing w:after="0" w:line="276" w:lineRule="auto"/>
        <w:rPr>
          <w:rFonts w:ascii="Gill Sans MT" w:eastAsia="Yu Gothic Medium" w:hAnsi="Gill Sans MT"/>
          <w:b w:val="0"/>
          <w:sz w:val="22"/>
          <w:szCs w:val="22"/>
        </w:rPr>
      </w:pPr>
      <w:r w:rsidRPr="006C76C2">
        <w:rPr>
          <w:rFonts w:ascii="Gill Sans MT" w:eastAsia="Yu Gothic Medium" w:hAnsi="Gill Sans MT"/>
          <w:b w:val="0"/>
          <w:sz w:val="22"/>
          <w:szCs w:val="22"/>
        </w:rPr>
        <w:t>If the Supplier fails to comply with the time requirement referred to in Condition 4.1 the Customer, without prejudice to its other rights under the Contract, shall be under no obligation to make payment in respect of any Services which are not accepted.</w:t>
      </w:r>
    </w:p>
    <w:p w:rsidR="0095768F" w:rsidRPr="006C76C2" w:rsidRDefault="0095768F" w:rsidP="0095768F">
      <w:pPr>
        <w:pStyle w:val="Heading2"/>
        <w:tabs>
          <w:tab w:val="left" w:pos="6700"/>
        </w:tabs>
        <w:spacing w:after="0" w:line="276" w:lineRule="auto"/>
        <w:rPr>
          <w:rFonts w:ascii="Gill Sans MT" w:eastAsia="Yu Gothic Medium" w:hAnsi="Gill Sans MT"/>
          <w:b w:val="0"/>
          <w:sz w:val="22"/>
          <w:szCs w:val="22"/>
        </w:rPr>
      </w:pPr>
      <w:r w:rsidRPr="006C76C2">
        <w:rPr>
          <w:rFonts w:ascii="Gill Sans MT" w:eastAsia="Yu Gothic Medium" w:hAnsi="Gill Sans MT"/>
          <w:b w:val="0"/>
          <w:sz w:val="22"/>
          <w:szCs w:val="22"/>
        </w:rPr>
        <w:t xml:space="preserve">The Services shall be supplied at the destination and on the date or within the period specified in the Agreement or in the Order and, in any event, during the Customer’s usual business hours. </w:t>
      </w:r>
    </w:p>
    <w:p w:rsidR="0095768F" w:rsidRPr="006C76C2" w:rsidRDefault="0095768F" w:rsidP="0095768F">
      <w:pPr>
        <w:pStyle w:val="Heading2"/>
        <w:tabs>
          <w:tab w:val="left" w:pos="6700"/>
        </w:tabs>
        <w:spacing w:after="0" w:line="276" w:lineRule="auto"/>
        <w:rPr>
          <w:rFonts w:ascii="Gill Sans MT" w:eastAsia="Yu Gothic Medium" w:hAnsi="Gill Sans MT"/>
          <w:b w:val="0"/>
          <w:sz w:val="22"/>
          <w:szCs w:val="22"/>
        </w:rPr>
      </w:pPr>
      <w:r w:rsidRPr="006C76C2">
        <w:rPr>
          <w:rFonts w:ascii="Gill Sans MT" w:eastAsia="Yu Gothic Medium" w:hAnsi="Gill Sans MT"/>
          <w:b w:val="0"/>
          <w:sz w:val="22"/>
          <w:szCs w:val="22"/>
        </w:rPr>
        <w:t xml:space="preserve">The Customer shall not be deemed to have accepted any Services until the Customer has had reasonable time to inspect them following performance. </w:t>
      </w:r>
    </w:p>
    <w:p w:rsidR="0095768F" w:rsidRPr="006C76C2" w:rsidRDefault="0095768F" w:rsidP="0095768F">
      <w:pPr>
        <w:pStyle w:val="Heading2"/>
        <w:tabs>
          <w:tab w:val="left" w:pos="6700"/>
        </w:tabs>
        <w:spacing w:after="0" w:line="276" w:lineRule="auto"/>
        <w:rPr>
          <w:rFonts w:ascii="Gill Sans MT" w:eastAsia="Yu Gothic Medium" w:hAnsi="Gill Sans MT"/>
          <w:b w:val="0"/>
          <w:sz w:val="22"/>
          <w:szCs w:val="22"/>
        </w:rPr>
      </w:pPr>
      <w:r w:rsidRPr="006C76C2">
        <w:rPr>
          <w:rFonts w:ascii="Gill Sans MT" w:eastAsia="Yu Gothic Medium" w:hAnsi="Gill Sans MT"/>
          <w:b w:val="0"/>
          <w:sz w:val="22"/>
          <w:szCs w:val="22"/>
        </w:rPr>
        <w:t>The Customer shall be entitled to reject any Services supplied which are not in accordance with the Agreement.  If any goods that belong to the Customer or that the Customer has agreed to purchase are being transported as part of the Services, such goods shall be returned to the Customer without delay.</w:t>
      </w:r>
    </w:p>
    <w:p w:rsidR="0095768F" w:rsidRPr="006C76C2" w:rsidRDefault="0095768F" w:rsidP="0095768F">
      <w:pPr>
        <w:pStyle w:val="Heading2"/>
        <w:tabs>
          <w:tab w:val="left" w:pos="6700"/>
        </w:tabs>
        <w:spacing w:after="0" w:line="276" w:lineRule="auto"/>
        <w:rPr>
          <w:rFonts w:ascii="Gill Sans MT" w:eastAsia="Yu Gothic Medium" w:hAnsi="Gill Sans MT"/>
          <w:b w:val="0"/>
          <w:sz w:val="22"/>
          <w:szCs w:val="22"/>
        </w:rPr>
      </w:pPr>
      <w:r w:rsidRPr="006C76C2">
        <w:rPr>
          <w:rFonts w:ascii="Gill Sans MT" w:eastAsia="Yu Gothic Medium" w:hAnsi="Gill Sans MT"/>
          <w:b w:val="0"/>
          <w:sz w:val="22"/>
          <w:szCs w:val="22"/>
        </w:rPr>
        <w:lastRenderedPageBreak/>
        <w:t xml:space="preserve">If any Services are so rejected, at the Customer's option, the Supplier shall forthwith re-supply substitute Services which conform with the Contract. Alternatively, the Customer may cancel the Contract, return any Deliverables to the Supplier at the Supplier's expense and claim costs and direct damages from the Supplier.  </w:t>
      </w:r>
    </w:p>
    <w:p w:rsidR="0095768F" w:rsidRPr="006C76C2" w:rsidRDefault="0095768F" w:rsidP="0095768F">
      <w:pPr>
        <w:pStyle w:val="Heading2"/>
        <w:tabs>
          <w:tab w:val="left" w:pos="6700"/>
        </w:tabs>
        <w:spacing w:after="0" w:line="276" w:lineRule="auto"/>
        <w:rPr>
          <w:rFonts w:ascii="Gill Sans MT" w:eastAsia="Yu Gothic Medium" w:hAnsi="Gill Sans MT"/>
          <w:b w:val="0"/>
          <w:sz w:val="22"/>
          <w:szCs w:val="22"/>
        </w:rPr>
      </w:pPr>
      <w:r w:rsidRPr="006C76C2">
        <w:rPr>
          <w:rFonts w:ascii="Gill Sans MT" w:eastAsia="Yu Gothic Medium" w:hAnsi="Gill Sans MT"/>
          <w:b w:val="0"/>
          <w:sz w:val="22"/>
          <w:szCs w:val="22"/>
        </w:rPr>
        <w:t xml:space="preserve">The Supplier shall ensure that it is available at the request of the Customer outside normal business hours, in order to address the requirements of any emergency in a timely fashion. </w:t>
      </w:r>
    </w:p>
    <w:p w:rsidR="0095768F" w:rsidRPr="006C76C2" w:rsidRDefault="0095768F" w:rsidP="0095768F">
      <w:pPr>
        <w:pStyle w:val="Heading1"/>
        <w:tabs>
          <w:tab w:val="left" w:pos="709"/>
          <w:tab w:val="num" w:pos="888"/>
        </w:tabs>
        <w:spacing w:after="0" w:line="276" w:lineRule="auto"/>
        <w:ind w:left="888" w:hanging="888"/>
        <w:rPr>
          <w:rFonts w:ascii="Gill Sans MT" w:eastAsia="Yu Gothic Medium" w:hAnsi="Gill Sans MT"/>
          <w:sz w:val="22"/>
          <w:szCs w:val="22"/>
        </w:rPr>
      </w:pPr>
      <w:r w:rsidRPr="006C76C2">
        <w:rPr>
          <w:rFonts w:ascii="Gill Sans MT" w:eastAsia="Yu Gothic Medium" w:hAnsi="Gill Sans MT"/>
          <w:sz w:val="22"/>
          <w:szCs w:val="22"/>
        </w:rPr>
        <w:t>Indemnity</w:t>
      </w:r>
    </w:p>
    <w:p w:rsidR="0095768F" w:rsidRPr="006C76C2" w:rsidRDefault="0095768F" w:rsidP="0095768F">
      <w:pPr>
        <w:pStyle w:val="Heading2"/>
        <w:spacing w:after="0" w:line="276" w:lineRule="auto"/>
        <w:rPr>
          <w:rFonts w:ascii="Gill Sans MT" w:eastAsia="Yu Gothic Medium" w:hAnsi="Gill Sans MT"/>
          <w:b w:val="0"/>
          <w:sz w:val="22"/>
          <w:szCs w:val="22"/>
        </w:rPr>
      </w:pPr>
      <w:r w:rsidRPr="006C76C2">
        <w:rPr>
          <w:rFonts w:ascii="Gill Sans MT" w:eastAsia="Yu Gothic Medium" w:hAnsi="Gill Sans MT"/>
          <w:b w:val="0"/>
          <w:sz w:val="22"/>
          <w:szCs w:val="22"/>
        </w:rPr>
        <w:t>The Supplier shall keep the Customer indemnified in full against all costs, expenses, damages and losses (whether direct or indirect), including any interest, penalties, and legal and other professional fees and expenses awarded against or incurred or paid by the Customer as a result of or in connection with:</w:t>
      </w:r>
    </w:p>
    <w:p w:rsidR="0095768F" w:rsidRPr="006C76C2" w:rsidRDefault="0095768F" w:rsidP="0095768F">
      <w:pPr>
        <w:pStyle w:val="Heading5"/>
        <w:tabs>
          <w:tab w:val="clear" w:pos="2126"/>
          <w:tab w:val="clear" w:pos="2835"/>
          <w:tab w:val="num" w:pos="1418"/>
        </w:tabs>
        <w:spacing w:after="0" w:line="276" w:lineRule="auto"/>
        <w:ind w:left="1418"/>
        <w:rPr>
          <w:rFonts w:ascii="Gill Sans MT" w:eastAsia="Yu Gothic Medium" w:hAnsi="Gill Sans MT"/>
          <w:sz w:val="22"/>
          <w:szCs w:val="22"/>
        </w:rPr>
      </w:pPr>
      <w:proofErr w:type="gramStart"/>
      <w:r w:rsidRPr="006C76C2">
        <w:rPr>
          <w:rFonts w:ascii="Gill Sans MT" w:eastAsia="Yu Gothic Medium" w:hAnsi="Gill Sans MT"/>
          <w:sz w:val="22"/>
          <w:szCs w:val="22"/>
        </w:rPr>
        <w:t>breach</w:t>
      </w:r>
      <w:proofErr w:type="gramEnd"/>
      <w:r w:rsidRPr="006C76C2">
        <w:rPr>
          <w:rFonts w:ascii="Gill Sans MT" w:eastAsia="Yu Gothic Medium" w:hAnsi="Gill Sans MT"/>
          <w:sz w:val="22"/>
          <w:szCs w:val="22"/>
        </w:rPr>
        <w:t xml:space="preserve"> of any warranty given by the Supplier in Condition 9;</w:t>
      </w:r>
    </w:p>
    <w:p w:rsidR="0095768F" w:rsidRPr="006C76C2" w:rsidRDefault="0095768F" w:rsidP="0095768F">
      <w:pPr>
        <w:pStyle w:val="Heading5"/>
        <w:tabs>
          <w:tab w:val="clear" w:pos="2126"/>
          <w:tab w:val="clear" w:pos="2835"/>
          <w:tab w:val="num" w:pos="1418"/>
        </w:tabs>
        <w:spacing w:after="0" w:line="276" w:lineRule="auto"/>
        <w:ind w:left="1418"/>
        <w:rPr>
          <w:rFonts w:ascii="Gill Sans MT" w:eastAsia="Yu Gothic Medium" w:hAnsi="Gill Sans MT"/>
          <w:sz w:val="22"/>
          <w:szCs w:val="22"/>
        </w:rPr>
      </w:pPr>
      <w:r w:rsidRPr="006C76C2">
        <w:rPr>
          <w:rFonts w:ascii="Gill Sans MT" w:eastAsia="Yu Gothic Medium" w:hAnsi="Gill Sans MT"/>
          <w:sz w:val="22"/>
          <w:szCs w:val="22"/>
        </w:rPr>
        <w:t>personal injury, death or damage to property caused to the Customer or its employees arising out of, or in connection with, defects in the supply of the Services, to the extent that the defect in the Services is attributable to the acts or omissions of the Supplier, its employees, agents or subcontractors;</w:t>
      </w:r>
    </w:p>
    <w:p w:rsidR="0095768F" w:rsidRPr="006C76C2" w:rsidRDefault="0095768F" w:rsidP="0095768F">
      <w:pPr>
        <w:pStyle w:val="Heading5"/>
        <w:tabs>
          <w:tab w:val="clear" w:pos="2126"/>
          <w:tab w:val="clear" w:pos="2835"/>
          <w:tab w:val="num" w:pos="1418"/>
        </w:tabs>
        <w:spacing w:after="0" w:line="276" w:lineRule="auto"/>
        <w:ind w:left="1418"/>
        <w:rPr>
          <w:rFonts w:ascii="Gill Sans MT" w:eastAsia="Yu Gothic Medium" w:hAnsi="Gill Sans MT"/>
          <w:sz w:val="22"/>
          <w:szCs w:val="22"/>
        </w:rPr>
      </w:pPr>
      <w:r w:rsidRPr="006C76C2">
        <w:rPr>
          <w:rFonts w:ascii="Gill Sans MT" w:eastAsia="Yu Gothic Medium" w:hAnsi="Gill Sans MT"/>
          <w:sz w:val="22"/>
          <w:szCs w:val="22"/>
        </w:rPr>
        <w:t>any claim made against the Customer for actual or alleged infringement of a third party's intellectual property rights arising out of, or in connection with, the supply or use of the Services, to the extent that the claim is attributable to the acts or omissions of the Supplier, its employees, agents or subcontractors;</w:t>
      </w:r>
    </w:p>
    <w:p w:rsidR="0095768F" w:rsidRPr="006C76C2" w:rsidRDefault="0095768F" w:rsidP="0095768F">
      <w:pPr>
        <w:pStyle w:val="Heading5"/>
        <w:tabs>
          <w:tab w:val="clear" w:pos="2126"/>
          <w:tab w:val="clear" w:pos="2835"/>
          <w:tab w:val="num" w:pos="1418"/>
        </w:tabs>
        <w:spacing w:after="0" w:line="276" w:lineRule="auto"/>
        <w:ind w:left="1418"/>
        <w:rPr>
          <w:rFonts w:ascii="Gill Sans MT" w:eastAsia="Yu Gothic Medium" w:hAnsi="Gill Sans MT"/>
          <w:sz w:val="22"/>
          <w:szCs w:val="22"/>
        </w:rPr>
      </w:pPr>
      <w:r w:rsidRPr="006C76C2">
        <w:rPr>
          <w:rFonts w:ascii="Gill Sans MT" w:eastAsia="Yu Gothic Medium" w:hAnsi="Gill Sans MT"/>
          <w:sz w:val="22"/>
          <w:szCs w:val="22"/>
        </w:rPr>
        <w:t>any claim made against the Customer by a third party arising out of, or in connection with, the supply of the Services, to the extent that such claim arises out of the breach, negligent performance or failure or delay in performance of the Contract by the Supplier, its employees, agents or subcontractors;</w:t>
      </w:r>
    </w:p>
    <w:p w:rsidR="0095768F" w:rsidRPr="006C76C2" w:rsidRDefault="0095768F" w:rsidP="0095768F">
      <w:pPr>
        <w:pStyle w:val="Heading5"/>
        <w:tabs>
          <w:tab w:val="clear" w:pos="2126"/>
          <w:tab w:val="clear" w:pos="2835"/>
          <w:tab w:val="num" w:pos="1418"/>
        </w:tabs>
        <w:spacing w:after="0" w:line="276" w:lineRule="auto"/>
        <w:ind w:left="1418"/>
        <w:rPr>
          <w:rFonts w:ascii="Gill Sans MT" w:eastAsia="Yu Gothic Medium" w:hAnsi="Gill Sans MT"/>
          <w:sz w:val="22"/>
          <w:szCs w:val="22"/>
        </w:rPr>
      </w:pPr>
      <w:r w:rsidRPr="006C76C2">
        <w:rPr>
          <w:rFonts w:ascii="Gill Sans MT" w:eastAsia="Yu Gothic Medium" w:hAnsi="Gill Sans MT"/>
          <w:sz w:val="22"/>
          <w:szCs w:val="22"/>
        </w:rPr>
        <w:t>any claim made against the Customer by a third party for death, personal injury or damage to property arising out of, or in connection with, defects in the supply of the Services, to the extent that the defect in the Services is attributable to the acts or omissions of the Supplier, its employees, agents or subcontractors; and</w:t>
      </w:r>
    </w:p>
    <w:p w:rsidR="0095768F" w:rsidRPr="006C76C2" w:rsidRDefault="0095768F" w:rsidP="0095768F">
      <w:pPr>
        <w:pStyle w:val="Heading5"/>
        <w:tabs>
          <w:tab w:val="clear" w:pos="1418"/>
          <w:tab w:val="clear" w:pos="2126"/>
          <w:tab w:val="clear" w:pos="2835"/>
          <w:tab w:val="num" w:pos="1429"/>
        </w:tabs>
        <w:spacing w:after="0" w:line="276" w:lineRule="auto"/>
        <w:ind w:left="1429"/>
        <w:rPr>
          <w:rFonts w:ascii="Gill Sans MT" w:eastAsia="Yu Gothic Medium" w:hAnsi="Gill Sans MT"/>
          <w:sz w:val="22"/>
          <w:szCs w:val="22"/>
        </w:rPr>
      </w:pPr>
      <w:r w:rsidRPr="006C76C2">
        <w:rPr>
          <w:rFonts w:ascii="Gill Sans MT" w:eastAsia="Yu Gothic Medium" w:hAnsi="Gill Sans MT"/>
          <w:sz w:val="22"/>
          <w:szCs w:val="22"/>
        </w:rPr>
        <w:t>any claim in respect of death or personal injury howsoever caused to any of the employees of the Supplier whilst at the premises of the Customer save where caused by the direct negligence of the Customer or its respective employees or agents.</w:t>
      </w:r>
    </w:p>
    <w:p w:rsidR="0095768F" w:rsidRPr="006C76C2" w:rsidRDefault="0095768F" w:rsidP="0095768F">
      <w:pPr>
        <w:pStyle w:val="Heading1"/>
        <w:tabs>
          <w:tab w:val="left" w:pos="709"/>
          <w:tab w:val="num" w:pos="888"/>
        </w:tabs>
        <w:spacing w:after="0" w:line="276" w:lineRule="auto"/>
        <w:ind w:left="888" w:hanging="888"/>
        <w:rPr>
          <w:rFonts w:ascii="Gill Sans MT" w:eastAsia="Yu Gothic Medium" w:hAnsi="Gill Sans MT"/>
          <w:sz w:val="22"/>
          <w:szCs w:val="22"/>
        </w:rPr>
      </w:pPr>
      <w:r w:rsidRPr="006C76C2">
        <w:rPr>
          <w:rFonts w:ascii="Gill Sans MT" w:eastAsia="Yu Gothic Medium" w:hAnsi="Gill Sans MT"/>
          <w:sz w:val="22"/>
          <w:szCs w:val="22"/>
        </w:rPr>
        <w:t xml:space="preserve">Price and Payment </w:t>
      </w:r>
    </w:p>
    <w:p w:rsidR="0095768F" w:rsidRPr="006C76C2" w:rsidRDefault="0095768F" w:rsidP="0095768F">
      <w:pPr>
        <w:pStyle w:val="Heading2"/>
        <w:spacing w:after="0" w:line="276" w:lineRule="auto"/>
        <w:rPr>
          <w:rFonts w:ascii="Gill Sans MT" w:eastAsia="Yu Gothic Medium" w:hAnsi="Gill Sans MT"/>
          <w:b w:val="0"/>
          <w:sz w:val="22"/>
          <w:szCs w:val="22"/>
        </w:rPr>
      </w:pPr>
      <w:r w:rsidRPr="006C76C2">
        <w:rPr>
          <w:rFonts w:ascii="Gill Sans MT" w:eastAsia="Yu Gothic Medium" w:hAnsi="Gill Sans MT"/>
          <w:b w:val="0"/>
          <w:sz w:val="22"/>
          <w:szCs w:val="22"/>
        </w:rPr>
        <w:t>The price of the Services shall be the price set out in the Order which includes packing, labelling, carriage, insurance, delivery, royalties and licence fees (if applicable) and all other charges, taxes, duties and impositions and is not subject to alteration for any reason whatsoever.</w:t>
      </w:r>
    </w:p>
    <w:p w:rsidR="0095768F" w:rsidRPr="006C76C2" w:rsidRDefault="0095768F" w:rsidP="0095768F">
      <w:pPr>
        <w:pStyle w:val="Heading2"/>
        <w:spacing w:after="0" w:line="276" w:lineRule="auto"/>
        <w:rPr>
          <w:rFonts w:ascii="Gill Sans MT" w:eastAsia="Yu Gothic Medium" w:hAnsi="Gill Sans MT"/>
          <w:b w:val="0"/>
          <w:sz w:val="22"/>
          <w:szCs w:val="22"/>
        </w:rPr>
      </w:pPr>
      <w:r w:rsidRPr="006C76C2">
        <w:rPr>
          <w:rFonts w:ascii="Gill Sans MT" w:eastAsia="Yu Gothic Medium" w:hAnsi="Gill Sans MT"/>
          <w:b w:val="0"/>
          <w:sz w:val="22"/>
          <w:szCs w:val="22"/>
        </w:rPr>
        <w:t>Unless otherwise specified in the Contract, the Supplier shall invoice the Customer in arrears from date of supply of the Services (to be determined in accordance with the Agreement and with the Order) and the Customer shall pay correctly rendered invoices within 45 days from the date of invoice.</w:t>
      </w:r>
    </w:p>
    <w:p w:rsidR="0095768F" w:rsidRPr="006C76C2" w:rsidRDefault="0095768F" w:rsidP="0095768F">
      <w:pPr>
        <w:pStyle w:val="Heading2"/>
        <w:spacing w:after="0" w:line="276" w:lineRule="auto"/>
        <w:rPr>
          <w:rFonts w:ascii="Gill Sans MT" w:eastAsia="Yu Gothic Medium" w:hAnsi="Gill Sans MT"/>
          <w:b w:val="0"/>
          <w:sz w:val="22"/>
          <w:szCs w:val="22"/>
        </w:rPr>
      </w:pPr>
      <w:r w:rsidRPr="006C76C2">
        <w:rPr>
          <w:rFonts w:ascii="Gill Sans MT" w:eastAsia="Yu Gothic Medium" w:hAnsi="Gill Sans MT"/>
          <w:b w:val="0"/>
          <w:sz w:val="22"/>
          <w:szCs w:val="22"/>
        </w:rPr>
        <w:t>The Customer reserves the right to withhold payment in respect of Services supplied which are defective, rejected or otherwise not in accordance with the requirements of the Contract.</w:t>
      </w:r>
    </w:p>
    <w:p w:rsidR="0095768F" w:rsidRPr="006C76C2" w:rsidRDefault="0095768F" w:rsidP="0095768F">
      <w:pPr>
        <w:pStyle w:val="Heading2"/>
        <w:spacing w:after="0" w:line="276" w:lineRule="auto"/>
        <w:rPr>
          <w:rFonts w:ascii="Gill Sans MT" w:eastAsia="Yu Gothic Medium" w:hAnsi="Gill Sans MT"/>
          <w:b w:val="0"/>
          <w:sz w:val="22"/>
          <w:szCs w:val="22"/>
        </w:rPr>
      </w:pPr>
      <w:r w:rsidRPr="006C76C2">
        <w:rPr>
          <w:rFonts w:ascii="Gill Sans MT" w:eastAsia="Yu Gothic Medium" w:hAnsi="Gill Sans MT"/>
          <w:b w:val="0"/>
          <w:sz w:val="22"/>
          <w:szCs w:val="22"/>
        </w:rPr>
        <w:t xml:space="preserve">The Customer may, without limiting any other rights or remedies it may have, set off any amount owed to it by the Supplier against any amounts payable by it to the Supplier under the Contract. </w:t>
      </w:r>
    </w:p>
    <w:p w:rsidR="0095768F" w:rsidRPr="006C76C2" w:rsidRDefault="0095768F" w:rsidP="0095768F">
      <w:pPr>
        <w:pStyle w:val="Heading1"/>
        <w:tabs>
          <w:tab w:val="left" w:pos="709"/>
          <w:tab w:val="num" w:pos="888"/>
        </w:tabs>
        <w:spacing w:after="0" w:line="276" w:lineRule="auto"/>
        <w:ind w:left="888" w:hanging="888"/>
        <w:rPr>
          <w:rFonts w:ascii="Gill Sans MT" w:eastAsia="Yu Gothic Medium" w:hAnsi="Gill Sans MT"/>
          <w:color w:val="000000"/>
          <w:sz w:val="22"/>
          <w:szCs w:val="22"/>
        </w:rPr>
      </w:pPr>
      <w:r w:rsidRPr="006C76C2">
        <w:rPr>
          <w:rFonts w:ascii="Gill Sans MT" w:eastAsia="Yu Gothic Medium" w:hAnsi="Gill Sans MT"/>
          <w:color w:val="000000"/>
          <w:sz w:val="22"/>
          <w:szCs w:val="22"/>
        </w:rPr>
        <w:lastRenderedPageBreak/>
        <w:t>Termination</w:t>
      </w:r>
    </w:p>
    <w:p w:rsidR="0095768F" w:rsidRPr="006C76C2" w:rsidRDefault="0095768F" w:rsidP="0095768F">
      <w:pPr>
        <w:pStyle w:val="Heading2"/>
        <w:spacing w:after="0" w:line="276" w:lineRule="auto"/>
        <w:rPr>
          <w:rFonts w:ascii="Gill Sans MT" w:eastAsia="Yu Gothic Medium" w:hAnsi="Gill Sans MT"/>
          <w:b w:val="0"/>
          <w:color w:val="FF0000"/>
          <w:sz w:val="22"/>
          <w:szCs w:val="22"/>
        </w:rPr>
      </w:pPr>
      <w:r w:rsidRPr="006C76C2">
        <w:rPr>
          <w:rFonts w:ascii="Gill Sans MT" w:eastAsia="Yu Gothic Medium" w:hAnsi="Gill Sans MT"/>
          <w:b w:val="0"/>
          <w:sz w:val="22"/>
          <w:szCs w:val="22"/>
        </w:rPr>
        <w:t>The Customer may terminate the Contract in whole or in part at any time and for any reason whatsoever by giving the Supplier at least one month’s written notice.</w:t>
      </w:r>
    </w:p>
    <w:p w:rsidR="0095768F" w:rsidRPr="006C76C2" w:rsidRDefault="0095768F" w:rsidP="0095768F">
      <w:pPr>
        <w:pStyle w:val="Heading2"/>
        <w:spacing w:after="0" w:line="276" w:lineRule="auto"/>
        <w:rPr>
          <w:rFonts w:ascii="Gill Sans MT" w:eastAsia="Yu Gothic Medium" w:hAnsi="Gill Sans MT"/>
          <w:b w:val="0"/>
          <w:sz w:val="22"/>
          <w:szCs w:val="22"/>
        </w:rPr>
      </w:pPr>
      <w:r w:rsidRPr="006C76C2">
        <w:rPr>
          <w:rFonts w:ascii="Gill Sans MT" w:eastAsia="Yu Gothic Medium" w:hAnsi="Gill Sans MT"/>
          <w:b w:val="0"/>
          <w:sz w:val="22"/>
          <w:szCs w:val="22"/>
        </w:rPr>
        <w:t>The Customer may terminate the Contract with immediate effect by giving written notice to the Supplier and claim any losses (including</w:t>
      </w:r>
      <w:r w:rsidRPr="006C76C2">
        <w:rPr>
          <w:rFonts w:ascii="Gill Sans MT" w:eastAsia="Yu Gothic Medium" w:hAnsi="Gill Sans MT"/>
          <w:sz w:val="22"/>
          <w:szCs w:val="22"/>
        </w:rPr>
        <w:t xml:space="preserve"> </w:t>
      </w:r>
      <w:r w:rsidRPr="006C76C2">
        <w:rPr>
          <w:rFonts w:ascii="Gill Sans MT" w:eastAsia="Yu Gothic Medium" w:hAnsi="Gill Sans MT"/>
          <w:b w:val="0"/>
          <w:sz w:val="22"/>
          <w:szCs w:val="22"/>
        </w:rPr>
        <w:t>all associated costs, liabilities and expenses including legal costs) back from the Supplier at any time if:</w:t>
      </w:r>
    </w:p>
    <w:p w:rsidR="0095768F" w:rsidRPr="006C76C2" w:rsidRDefault="0095768F" w:rsidP="0095768F">
      <w:pPr>
        <w:pStyle w:val="Heading5"/>
        <w:tabs>
          <w:tab w:val="clear" w:pos="1418"/>
          <w:tab w:val="clear" w:pos="2126"/>
          <w:tab w:val="clear" w:pos="2835"/>
          <w:tab w:val="num" w:pos="1429"/>
        </w:tabs>
        <w:spacing w:after="0" w:line="276" w:lineRule="auto"/>
        <w:ind w:left="1429"/>
        <w:rPr>
          <w:rFonts w:ascii="Gill Sans MT" w:eastAsia="Yu Gothic Medium" w:hAnsi="Gill Sans MT"/>
          <w:sz w:val="22"/>
          <w:szCs w:val="22"/>
        </w:rPr>
      </w:pPr>
      <w:r w:rsidRPr="006C76C2">
        <w:rPr>
          <w:rFonts w:ascii="Gill Sans MT" w:eastAsia="Yu Gothic Medium" w:hAnsi="Gill Sans MT"/>
          <w:sz w:val="22"/>
          <w:szCs w:val="22"/>
        </w:rPr>
        <w:t>The Supplier is in material breach of its obligations under the Contract; or</w:t>
      </w:r>
    </w:p>
    <w:p w:rsidR="0095768F" w:rsidRPr="006C76C2" w:rsidRDefault="0095768F" w:rsidP="0095768F">
      <w:pPr>
        <w:pStyle w:val="Heading5"/>
        <w:tabs>
          <w:tab w:val="clear" w:pos="1418"/>
          <w:tab w:val="clear" w:pos="2126"/>
          <w:tab w:val="clear" w:pos="2835"/>
          <w:tab w:val="num" w:pos="1429"/>
        </w:tabs>
        <w:spacing w:after="0" w:line="276" w:lineRule="auto"/>
        <w:ind w:left="1429"/>
        <w:rPr>
          <w:rFonts w:ascii="Gill Sans MT" w:eastAsia="Yu Gothic Medium" w:hAnsi="Gill Sans MT"/>
          <w:sz w:val="22"/>
          <w:szCs w:val="22"/>
        </w:rPr>
      </w:pPr>
      <w:r w:rsidRPr="006C76C2">
        <w:rPr>
          <w:rFonts w:ascii="Gill Sans MT" w:eastAsia="Yu Gothic Medium" w:hAnsi="Gill Sans MT"/>
          <w:sz w:val="22"/>
          <w:szCs w:val="22"/>
        </w:rPr>
        <w:t>The Supplier is in breach of its obligations under the Contract and fails to remedy such breach (where the breach is capable of remedy) within 14 days of written request; or</w:t>
      </w:r>
    </w:p>
    <w:p w:rsidR="0095768F" w:rsidRPr="006C76C2" w:rsidRDefault="0095768F" w:rsidP="0095768F">
      <w:pPr>
        <w:pStyle w:val="Heading5"/>
        <w:tabs>
          <w:tab w:val="clear" w:pos="1418"/>
          <w:tab w:val="clear" w:pos="2126"/>
          <w:tab w:val="clear" w:pos="2835"/>
          <w:tab w:val="num" w:pos="1429"/>
        </w:tabs>
        <w:spacing w:after="0" w:line="276" w:lineRule="auto"/>
        <w:ind w:left="1429"/>
        <w:rPr>
          <w:rFonts w:ascii="Gill Sans MT" w:eastAsia="Yu Gothic Medium" w:hAnsi="Gill Sans MT"/>
          <w:sz w:val="22"/>
          <w:szCs w:val="22"/>
        </w:rPr>
      </w:pPr>
      <w:r w:rsidRPr="006C76C2">
        <w:rPr>
          <w:rFonts w:ascii="Gill Sans MT" w:eastAsia="Yu Gothic Medium" w:hAnsi="Gill Sans MT"/>
          <w:sz w:val="22"/>
          <w:szCs w:val="22"/>
        </w:rPr>
        <w:t>the Supplier becomes insolvent or makes any voluntary arrangement with its creditors or (being an individual or corporate entity) becomes subject to an administration order or goes into liquidation or the Supplier ceases, or threatens to cease, to carry on business; or</w:t>
      </w:r>
    </w:p>
    <w:p w:rsidR="0095768F" w:rsidRPr="006C76C2" w:rsidRDefault="0095768F" w:rsidP="0095768F">
      <w:pPr>
        <w:pStyle w:val="Heading5"/>
        <w:tabs>
          <w:tab w:val="clear" w:pos="1418"/>
          <w:tab w:val="clear" w:pos="2126"/>
          <w:tab w:val="clear" w:pos="2835"/>
          <w:tab w:val="num" w:pos="1429"/>
        </w:tabs>
        <w:spacing w:after="0" w:line="276" w:lineRule="auto"/>
        <w:ind w:left="1429"/>
        <w:rPr>
          <w:rFonts w:ascii="Gill Sans MT" w:eastAsia="Yu Gothic Medium" w:hAnsi="Gill Sans MT"/>
          <w:sz w:val="22"/>
          <w:szCs w:val="22"/>
        </w:rPr>
      </w:pPr>
      <w:r w:rsidRPr="006C76C2">
        <w:rPr>
          <w:rFonts w:ascii="Gill Sans MT" w:eastAsia="Yu Gothic Medium" w:hAnsi="Gill Sans MT"/>
          <w:sz w:val="22"/>
          <w:szCs w:val="22"/>
        </w:rPr>
        <w:t>The Customer reasonably believes that any of the events mentioned above in sub-sections (a) through (c) is about to occur in relation to the Supplier and notifies the Supplier accordingly; or</w:t>
      </w:r>
    </w:p>
    <w:p w:rsidR="0095768F" w:rsidRPr="006C76C2" w:rsidRDefault="0095768F" w:rsidP="0095768F">
      <w:pPr>
        <w:pStyle w:val="Heading5"/>
        <w:tabs>
          <w:tab w:val="clear" w:pos="1418"/>
          <w:tab w:val="clear" w:pos="2126"/>
          <w:tab w:val="clear" w:pos="2835"/>
          <w:tab w:val="num" w:pos="1429"/>
        </w:tabs>
        <w:spacing w:after="0" w:line="276" w:lineRule="auto"/>
        <w:ind w:left="1429"/>
        <w:rPr>
          <w:rFonts w:ascii="Gill Sans MT" w:eastAsia="Yu Gothic Medium" w:hAnsi="Gill Sans MT"/>
          <w:sz w:val="22"/>
          <w:szCs w:val="22"/>
        </w:rPr>
      </w:pPr>
      <w:r w:rsidRPr="006C76C2">
        <w:rPr>
          <w:rFonts w:ascii="Gill Sans MT" w:eastAsia="Yu Gothic Medium" w:hAnsi="Gill Sans MT"/>
          <w:sz w:val="22"/>
          <w:szCs w:val="22"/>
        </w:rPr>
        <w:t>The Customer reasonably believes that continuing contractual relations with the Supplier may damage the reputation of the Customer</w:t>
      </w:r>
      <w:r w:rsidRPr="006C76C2">
        <w:rPr>
          <w:rFonts w:ascii="Gill Sans MT" w:eastAsia="Yu Gothic Medium" w:hAnsi="Gill Sans MT" w:cs="Arial"/>
          <w:sz w:val="22"/>
          <w:szCs w:val="22"/>
        </w:rPr>
        <w:t>; or</w:t>
      </w:r>
    </w:p>
    <w:p w:rsidR="0095768F" w:rsidRPr="006C76C2" w:rsidRDefault="0095768F" w:rsidP="0095768F">
      <w:pPr>
        <w:pStyle w:val="Heading5"/>
        <w:tabs>
          <w:tab w:val="clear" w:pos="1418"/>
          <w:tab w:val="clear" w:pos="2835"/>
          <w:tab w:val="num" w:pos="1400"/>
        </w:tabs>
        <w:spacing w:after="0" w:line="276" w:lineRule="auto"/>
        <w:ind w:left="1400" w:hanging="700"/>
        <w:rPr>
          <w:rFonts w:ascii="Gill Sans MT" w:eastAsia="Yu Gothic Medium" w:hAnsi="Gill Sans MT"/>
          <w:sz w:val="22"/>
          <w:szCs w:val="22"/>
        </w:rPr>
      </w:pPr>
      <w:r w:rsidRPr="006C76C2">
        <w:rPr>
          <w:rFonts w:ascii="Gill Sans MT" w:eastAsia="Yu Gothic Medium" w:hAnsi="Gill Sans MT"/>
          <w:sz w:val="22"/>
          <w:szCs w:val="22"/>
        </w:rPr>
        <w:t xml:space="preserve">The Customer reasonably believes that the Supplier has or is engaged in corrupt, fraudulent, collusive or coercive practices. </w:t>
      </w:r>
    </w:p>
    <w:p w:rsidR="0095768F" w:rsidRPr="006C76C2" w:rsidRDefault="0095768F" w:rsidP="0095768F">
      <w:pPr>
        <w:pStyle w:val="Heading2"/>
        <w:spacing w:after="0" w:line="276" w:lineRule="auto"/>
        <w:rPr>
          <w:rFonts w:ascii="Gill Sans MT" w:eastAsia="Yu Gothic Medium" w:hAnsi="Gill Sans MT"/>
          <w:b w:val="0"/>
          <w:sz w:val="22"/>
          <w:szCs w:val="22"/>
        </w:rPr>
      </w:pPr>
      <w:r w:rsidRPr="006C76C2">
        <w:rPr>
          <w:rFonts w:ascii="Gill Sans MT" w:eastAsia="Yu Gothic Medium" w:hAnsi="Gill Sans MT"/>
          <w:b w:val="0"/>
          <w:sz w:val="22"/>
          <w:szCs w:val="22"/>
        </w:rPr>
        <w:t xml:space="preserve">Termination of the Contract shall not affect Conditions </w:t>
      </w:r>
      <w:r w:rsidRPr="006C76C2">
        <w:rPr>
          <w:rFonts w:ascii="Gill Sans MT" w:eastAsia="Yu Gothic Medium" w:hAnsi="Gill Sans MT" w:cs="Arial"/>
          <w:b w:val="0"/>
          <w:sz w:val="22"/>
          <w:szCs w:val="22"/>
        </w:rPr>
        <w:t>2.2, 4.2(a), 4.4, 4.5, 4.6, 5, 8, 9, 12, 13, 14, and 16.7</w:t>
      </w:r>
      <w:r w:rsidRPr="006C76C2">
        <w:rPr>
          <w:rFonts w:ascii="Gill Sans MT" w:eastAsia="Yu Gothic Medium" w:hAnsi="Gill Sans MT"/>
          <w:b w:val="0"/>
          <w:sz w:val="22"/>
          <w:szCs w:val="22"/>
        </w:rPr>
        <w:t xml:space="preserve"> which shall continue without limit in time.  Termination of the Contract shall not affect any rights, liabilities or remedies arising under the Contract prior to such termination.</w:t>
      </w:r>
    </w:p>
    <w:p w:rsidR="0095768F" w:rsidRPr="006C76C2" w:rsidRDefault="0095768F" w:rsidP="0095768F">
      <w:pPr>
        <w:pStyle w:val="Heading1"/>
        <w:tabs>
          <w:tab w:val="left" w:pos="709"/>
          <w:tab w:val="num" w:pos="888"/>
        </w:tabs>
        <w:spacing w:after="0" w:line="276" w:lineRule="auto"/>
        <w:ind w:left="888" w:hanging="888"/>
        <w:rPr>
          <w:rFonts w:ascii="Gill Sans MT" w:eastAsia="Yu Gothic Medium" w:hAnsi="Gill Sans MT"/>
          <w:sz w:val="22"/>
          <w:szCs w:val="22"/>
        </w:rPr>
      </w:pPr>
      <w:r w:rsidRPr="006C76C2">
        <w:rPr>
          <w:rFonts w:ascii="Gill Sans MT" w:eastAsia="Yu Gothic Medium" w:hAnsi="Gill Sans MT"/>
          <w:sz w:val="22"/>
          <w:szCs w:val="22"/>
        </w:rPr>
        <w:t>Customer’s Name, Branding and Logo</w:t>
      </w:r>
    </w:p>
    <w:p w:rsidR="0095768F" w:rsidRPr="006C76C2" w:rsidRDefault="0095768F" w:rsidP="0095768F">
      <w:pPr>
        <w:pStyle w:val="Heading2"/>
        <w:numPr>
          <w:ilvl w:val="0"/>
          <w:numId w:val="0"/>
        </w:numPr>
        <w:spacing w:after="0" w:line="276" w:lineRule="auto"/>
        <w:rPr>
          <w:rFonts w:ascii="Gill Sans MT" w:eastAsia="Yu Gothic Medium" w:hAnsi="Gill Sans MT"/>
          <w:b w:val="0"/>
          <w:sz w:val="22"/>
          <w:szCs w:val="22"/>
        </w:rPr>
      </w:pPr>
      <w:r w:rsidRPr="006C76C2">
        <w:rPr>
          <w:rFonts w:ascii="Gill Sans MT" w:eastAsia="Yu Gothic Medium" w:hAnsi="Gill Sans MT"/>
          <w:b w:val="0"/>
          <w:sz w:val="22"/>
          <w:szCs w:val="22"/>
        </w:rPr>
        <w:t>The Supplier shall not use the Customer’s name, branding or logo other than in accordance with the Customer’s written instructions or authorisation.</w:t>
      </w:r>
    </w:p>
    <w:p w:rsidR="0095768F" w:rsidRPr="006C76C2" w:rsidRDefault="0095768F" w:rsidP="0095768F">
      <w:pPr>
        <w:pStyle w:val="Heading1"/>
        <w:tabs>
          <w:tab w:val="left" w:pos="709"/>
          <w:tab w:val="num" w:pos="888"/>
        </w:tabs>
        <w:spacing w:after="0" w:line="276" w:lineRule="auto"/>
        <w:ind w:left="888" w:hanging="888"/>
        <w:rPr>
          <w:rFonts w:ascii="Gill Sans MT" w:eastAsia="Yu Gothic Medium" w:hAnsi="Gill Sans MT"/>
          <w:sz w:val="22"/>
          <w:szCs w:val="22"/>
        </w:rPr>
      </w:pPr>
      <w:r w:rsidRPr="006C76C2">
        <w:rPr>
          <w:rFonts w:ascii="Gill Sans MT" w:eastAsia="Yu Gothic Medium" w:hAnsi="Gill Sans MT"/>
          <w:sz w:val="22"/>
          <w:szCs w:val="22"/>
        </w:rPr>
        <w:t>The Supplier’s Warranties</w:t>
      </w:r>
    </w:p>
    <w:p w:rsidR="0095768F" w:rsidRPr="006C76C2" w:rsidRDefault="0095768F" w:rsidP="0095768F">
      <w:pPr>
        <w:spacing w:line="276" w:lineRule="auto"/>
        <w:rPr>
          <w:rFonts w:ascii="Gill Sans MT" w:eastAsia="Yu Gothic Medium" w:hAnsi="Gill Sans MT"/>
          <w:szCs w:val="22"/>
        </w:rPr>
      </w:pPr>
      <w:r w:rsidRPr="006C76C2">
        <w:rPr>
          <w:rFonts w:ascii="Gill Sans MT" w:eastAsia="Yu Gothic Medium" w:hAnsi="Gill Sans MT"/>
          <w:szCs w:val="22"/>
        </w:rPr>
        <w:t>The Supplier warrants to the Customer that:</w:t>
      </w:r>
    </w:p>
    <w:p w:rsidR="0095768F" w:rsidRPr="006C76C2" w:rsidRDefault="0095768F" w:rsidP="0095768F">
      <w:pPr>
        <w:spacing w:line="276" w:lineRule="auto"/>
        <w:ind w:left="1418" w:hanging="1418"/>
        <w:rPr>
          <w:rFonts w:ascii="Gill Sans MT" w:eastAsia="Yu Gothic Medium" w:hAnsi="Gill Sans MT"/>
          <w:szCs w:val="22"/>
        </w:rPr>
      </w:pPr>
      <w:r w:rsidRPr="006C76C2">
        <w:rPr>
          <w:rFonts w:ascii="Gill Sans MT" w:eastAsia="Yu Gothic Medium" w:hAnsi="Gill Sans MT"/>
          <w:szCs w:val="22"/>
        </w:rPr>
        <w:tab/>
        <w:t>(a)</w:t>
      </w:r>
      <w:r w:rsidRPr="006C76C2">
        <w:rPr>
          <w:rFonts w:ascii="Gill Sans MT" w:eastAsia="Yu Gothic Medium" w:hAnsi="Gill Sans MT"/>
          <w:szCs w:val="22"/>
        </w:rPr>
        <w:tab/>
        <w:t>the Services will be performed by appropriately qualified and trained personnel, with the best care, skill and diligence and to such high standards of quality as it is reasonable for the Customer to expect in all the circumstances;</w:t>
      </w:r>
    </w:p>
    <w:p w:rsidR="0095768F" w:rsidRPr="006C76C2" w:rsidRDefault="0095768F" w:rsidP="0095768F">
      <w:pPr>
        <w:spacing w:line="276" w:lineRule="auto"/>
        <w:ind w:left="1418" w:hanging="1418"/>
        <w:rPr>
          <w:rFonts w:ascii="Gill Sans MT" w:eastAsia="Yu Gothic Medium" w:hAnsi="Gill Sans MT"/>
          <w:szCs w:val="22"/>
        </w:rPr>
      </w:pPr>
      <w:r w:rsidRPr="006C76C2">
        <w:rPr>
          <w:rFonts w:ascii="Gill Sans MT" w:eastAsia="Yu Gothic Medium" w:hAnsi="Gill Sans MT"/>
          <w:szCs w:val="22"/>
        </w:rPr>
        <w:tab/>
        <w:t>(b)</w:t>
      </w:r>
      <w:r w:rsidRPr="006C76C2">
        <w:rPr>
          <w:rFonts w:ascii="Gill Sans MT" w:eastAsia="Yu Gothic Medium" w:hAnsi="Gill Sans MT"/>
          <w:szCs w:val="22"/>
        </w:rPr>
        <w:tab/>
        <w:t xml:space="preserve">it has all </w:t>
      </w:r>
      <w:proofErr w:type="spellStart"/>
      <w:r w:rsidRPr="006C76C2">
        <w:rPr>
          <w:rFonts w:ascii="Gill Sans MT" w:eastAsia="Yu Gothic Medium" w:hAnsi="Gill Sans MT"/>
          <w:szCs w:val="22"/>
        </w:rPr>
        <w:t>authorisations</w:t>
      </w:r>
      <w:proofErr w:type="spellEnd"/>
      <w:r w:rsidRPr="006C76C2">
        <w:rPr>
          <w:rFonts w:ascii="Gill Sans MT" w:eastAsia="Yu Gothic Medium" w:hAnsi="Gill Sans MT"/>
          <w:szCs w:val="22"/>
        </w:rPr>
        <w:t xml:space="preserve"> from all relevant third parties to enable it to supply the Services without infringing any applicable law, regulation, code or practice or any third party’s rights and has all necessary internal </w:t>
      </w:r>
      <w:proofErr w:type="spellStart"/>
      <w:r w:rsidRPr="006C76C2">
        <w:rPr>
          <w:rFonts w:ascii="Gill Sans MT" w:eastAsia="Yu Gothic Medium" w:hAnsi="Gill Sans MT"/>
          <w:szCs w:val="22"/>
        </w:rPr>
        <w:t>authorisations</w:t>
      </w:r>
      <w:proofErr w:type="spellEnd"/>
      <w:r w:rsidRPr="006C76C2">
        <w:rPr>
          <w:rFonts w:ascii="Gill Sans MT" w:eastAsia="Yu Gothic Medium" w:hAnsi="Gill Sans MT"/>
          <w:szCs w:val="22"/>
        </w:rPr>
        <w:t xml:space="preserve"> to approve the execution and performance under the Contract and will produce evidence of that action to the Customer on its request;</w:t>
      </w:r>
    </w:p>
    <w:p w:rsidR="0095768F" w:rsidRPr="006C76C2" w:rsidRDefault="0095768F" w:rsidP="0095768F">
      <w:pPr>
        <w:spacing w:line="276" w:lineRule="auto"/>
        <w:ind w:left="1418" w:hanging="1418"/>
        <w:rPr>
          <w:rFonts w:ascii="Gill Sans MT" w:eastAsia="Yu Gothic Medium" w:hAnsi="Gill Sans MT"/>
          <w:szCs w:val="22"/>
        </w:rPr>
      </w:pPr>
      <w:r w:rsidRPr="006C76C2">
        <w:rPr>
          <w:rFonts w:ascii="Gill Sans MT" w:eastAsia="Yu Gothic Medium" w:hAnsi="Gill Sans MT"/>
          <w:szCs w:val="22"/>
        </w:rPr>
        <w:tab/>
        <w:t>(c)</w:t>
      </w:r>
      <w:r w:rsidRPr="006C76C2">
        <w:rPr>
          <w:rFonts w:ascii="Gill Sans MT" w:eastAsia="Yu Gothic Medium" w:hAnsi="Gill Sans MT"/>
          <w:szCs w:val="22"/>
        </w:rPr>
        <w:tab/>
        <w:t>It will ensure that the Customer is made aware of all relevant requirements of any applicable law, regulation or code of practice which applies or is relevant to the supply of the Services to the Customer;</w:t>
      </w:r>
    </w:p>
    <w:p w:rsidR="0095768F" w:rsidRPr="006C76C2" w:rsidRDefault="0095768F" w:rsidP="0095768F">
      <w:pPr>
        <w:spacing w:line="276" w:lineRule="auto"/>
        <w:ind w:left="1418" w:hanging="1418"/>
        <w:rPr>
          <w:rFonts w:ascii="Gill Sans MT" w:eastAsia="Yu Gothic Medium" w:hAnsi="Gill Sans MT"/>
          <w:szCs w:val="22"/>
        </w:rPr>
      </w:pPr>
      <w:r w:rsidRPr="006C76C2">
        <w:rPr>
          <w:rFonts w:ascii="Gill Sans MT" w:eastAsia="Yu Gothic Medium" w:hAnsi="Gill Sans MT"/>
          <w:szCs w:val="22"/>
        </w:rPr>
        <w:tab/>
        <w:t>(d)</w:t>
      </w:r>
      <w:r w:rsidRPr="006C76C2">
        <w:rPr>
          <w:rFonts w:ascii="Gill Sans MT" w:eastAsia="Yu Gothic Medium" w:hAnsi="Gill Sans MT"/>
          <w:szCs w:val="22"/>
        </w:rPr>
        <w:tab/>
        <w:t>it will not and will procure that none of its employees will accept any commission, gift, inducement or other financial benefit from any supplier or potential supplier of the Customer; and</w:t>
      </w:r>
    </w:p>
    <w:p w:rsidR="0095768F" w:rsidRPr="006C76C2" w:rsidRDefault="0095768F" w:rsidP="0095768F">
      <w:pPr>
        <w:spacing w:line="276" w:lineRule="auto"/>
        <w:ind w:left="1418" w:hanging="1418"/>
        <w:rPr>
          <w:rFonts w:ascii="Gill Sans MT" w:eastAsia="Yu Gothic Medium" w:hAnsi="Gill Sans MT"/>
          <w:szCs w:val="22"/>
        </w:rPr>
      </w:pPr>
      <w:r w:rsidRPr="006C76C2">
        <w:rPr>
          <w:rFonts w:ascii="Gill Sans MT" w:eastAsia="Yu Gothic Medium" w:hAnsi="Gill Sans MT"/>
          <w:szCs w:val="22"/>
        </w:rPr>
        <w:lastRenderedPageBreak/>
        <w:tab/>
        <w:t>(e)</w:t>
      </w:r>
      <w:r w:rsidRPr="006C76C2">
        <w:rPr>
          <w:rFonts w:ascii="Gill Sans MT" w:eastAsia="Yu Gothic Medium" w:hAnsi="Gill Sans MT"/>
          <w:szCs w:val="22"/>
        </w:rPr>
        <w:tab/>
        <w:t>None of its directors or officers or any of the employees of the Supplier has any interest in any supplier or potential supplier of the Customer or is a party to, or otherwise interested in, any transaction or arrangement with the Customer.</w:t>
      </w:r>
    </w:p>
    <w:p w:rsidR="0095768F" w:rsidRPr="006C76C2" w:rsidRDefault="0095768F" w:rsidP="0095768F">
      <w:pPr>
        <w:pStyle w:val="Heading1"/>
        <w:tabs>
          <w:tab w:val="left" w:pos="709"/>
          <w:tab w:val="num" w:pos="888"/>
        </w:tabs>
        <w:spacing w:after="0" w:line="276" w:lineRule="auto"/>
        <w:ind w:left="888" w:hanging="888"/>
        <w:rPr>
          <w:rFonts w:ascii="Gill Sans MT" w:eastAsia="Yu Gothic Medium" w:hAnsi="Gill Sans MT"/>
          <w:sz w:val="22"/>
          <w:szCs w:val="22"/>
        </w:rPr>
      </w:pPr>
      <w:r w:rsidRPr="006C76C2">
        <w:rPr>
          <w:rFonts w:ascii="Gill Sans MT" w:eastAsia="Yu Gothic Medium" w:hAnsi="Gill Sans MT"/>
          <w:sz w:val="22"/>
          <w:szCs w:val="22"/>
        </w:rPr>
        <w:t>Re-tendering</w:t>
      </w:r>
    </w:p>
    <w:p w:rsidR="0095768F" w:rsidRPr="006C76C2" w:rsidRDefault="0095768F" w:rsidP="0095768F">
      <w:pPr>
        <w:pStyle w:val="Heading2"/>
        <w:numPr>
          <w:ilvl w:val="0"/>
          <w:numId w:val="0"/>
        </w:numPr>
        <w:spacing w:after="0" w:line="276" w:lineRule="auto"/>
        <w:rPr>
          <w:rFonts w:ascii="Gill Sans MT" w:eastAsia="Yu Gothic Medium" w:hAnsi="Gill Sans MT"/>
          <w:b w:val="0"/>
          <w:sz w:val="22"/>
          <w:szCs w:val="22"/>
        </w:rPr>
      </w:pPr>
      <w:r w:rsidRPr="006C76C2">
        <w:rPr>
          <w:rFonts w:ascii="Gill Sans MT" w:eastAsia="Yu Gothic Medium" w:hAnsi="Gill Sans MT"/>
          <w:b w:val="0"/>
          <w:sz w:val="22"/>
          <w:szCs w:val="22"/>
        </w:rPr>
        <w:t>The Supplier undertakes to fully co-operate with the Customer in relation to any tender process which may, at the option of the Customer, be carried out at any time in relation to the supply of any of the Services.</w:t>
      </w:r>
    </w:p>
    <w:p w:rsidR="0095768F" w:rsidRPr="006C76C2" w:rsidRDefault="0095768F" w:rsidP="0095768F">
      <w:pPr>
        <w:pStyle w:val="Heading1"/>
        <w:tabs>
          <w:tab w:val="left" w:pos="709"/>
          <w:tab w:val="num" w:pos="888"/>
        </w:tabs>
        <w:spacing w:after="0" w:line="276" w:lineRule="auto"/>
        <w:ind w:left="888" w:hanging="888"/>
        <w:rPr>
          <w:rFonts w:ascii="Gill Sans MT" w:eastAsia="Yu Gothic Medium" w:hAnsi="Gill Sans MT"/>
          <w:sz w:val="22"/>
          <w:szCs w:val="22"/>
        </w:rPr>
      </w:pPr>
      <w:r w:rsidRPr="006C76C2">
        <w:rPr>
          <w:rFonts w:ascii="Gill Sans MT" w:eastAsia="Yu Gothic Medium" w:hAnsi="Gill Sans MT"/>
          <w:sz w:val="22"/>
          <w:szCs w:val="22"/>
        </w:rPr>
        <w:t>Insurance</w:t>
      </w:r>
    </w:p>
    <w:p w:rsidR="0095768F" w:rsidRPr="006C76C2" w:rsidRDefault="0095768F" w:rsidP="0095768F">
      <w:pPr>
        <w:pStyle w:val="Heading2"/>
        <w:numPr>
          <w:ilvl w:val="0"/>
          <w:numId w:val="0"/>
        </w:numPr>
        <w:spacing w:after="0" w:line="276" w:lineRule="auto"/>
        <w:rPr>
          <w:rFonts w:ascii="Gill Sans MT" w:eastAsia="Yu Gothic Medium" w:hAnsi="Gill Sans MT"/>
          <w:b w:val="0"/>
          <w:sz w:val="22"/>
          <w:szCs w:val="22"/>
        </w:rPr>
      </w:pPr>
      <w:r w:rsidRPr="006C76C2">
        <w:rPr>
          <w:rFonts w:ascii="Gill Sans MT" w:eastAsia="Yu Gothic Medium" w:hAnsi="Gill Sans MT"/>
          <w:b w:val="0"/>
          <w:sz w:val="22"/>
          <w:szCs w:val="22"/>
        </w:rPr>
        <w:t>During the term of the Contract, the Supplier shall maintain in force, with a reputable insurance company, professional indemnity insurance, product liability insurance and public liability insurance to cover such heads of liability as may arise under or in connection with the Contract, and shall, on the Customer's request, produce both the insurance certificate giving details of cover and the receipt for the current year's premium in respect of each insurance.</w:t>
      </w:r>
    </w:p>
    <w:p w:rsidR="0095768F" w:rsidRPr="006C76C2" w:rsidRDefault="0095768F" w:rsidP="0095768F">
      <w:pPr>
        <w:pStyle w:val="Heading1"/>
        <w:tabs>
          <w:tab w:val="left" w:pos="709"/>
          <w:tab w:val="num" w:pos="888"/>
        </w:tabs>
        <w:spacing w:after="0" w:line="276" w:lineRule="auto"/>
        <w:ind w:left="888" w:hanging="888"/>
        <w:rPr>
          <w:rFonts w:ascii="Gill Sans MT" w:eastAsia="Yu Gothic Medium" w:hAnsi="Gill Sans MT"/>
          <w:sz w:val="22"/>
          <w:szCs w:val="22"/>
        </w:rPr>
      </w:pPr>
      <w:r w:rsidRPr="006C76C2">
        <w:rPr>
          <w:rFonts w:ascii="Gill Sans MT" w:eastAsia="Yu Gothic Medium" w:hAnsi="Gill Sans MT"/>
          <w:sz w:val="22"/>
          <w:szCs w:val="22"/>
        </w:rPr>
        <w:t>Confidentiality</w:t>
      </w:r>
    </w:p>
    <w:p w:rsidR="0095768F" w:rsidRPr="006C76C2" w:rsidRDefault="0095768F" w:rsidP="0095768F">
      <w:pPr>
        <w:spacing w:line="276" w:lineRule="auto"/>
        <w:rPr>
          <w:rFonts w:ascii="Gill Sans MT" w:eastAsia="Yu Gothic Medium" w:hAnsi="Gill Sans MT"/>
          <w:szCs w:val="22"/>
        </w:rPr>
      </w:pPr>
      <w:r w:rsidRPr="006C76C2">
        <w:rPr>
          <w:rFonts w:ascii="Gill Sans MT" w:eastAsia="Yu Gothic Medium" w:hAnsi="Gill Sans MT"/>
          <w:szCs w:val="22"/>
        </w:rPr>
        <w:t>A party (</w:t>
      </w:r>
      <w:r w:rsidRPr="006C76C2">
        <w:rPr>
          <w:rFonts w:ascii="Gill Sans MT" w:eastAsia="Yu Gothic Medium" w:hAnsi="Gill Sans MT"/>
          <w:b/>
          <w:szCs w:val="22"/>
        </w:rPr>
        <w:t>Receiving Party</w:t>
      </w:r>
      <w:r w:rsidRPr="006C76C2">
        <w:rPr>
          <w:rFonts w:ascii="Gill Sans MT" w:eastAsia="Yu Gothic Medium" w:hAnsi="Gill Sans MT"/>
          <w:szCs w:val="22"/>
        </w:rPr>
        <w:t xml:space="preserve">) shall keep in strict confidence all technical or commercial know-how, Specifications, inventions, processes or initiatives which are of a </w:t>
      </w:r>
      <w:smartTag w:uri="schemas-workshare-com/workshare" w:element="confidentialinformationexposure">
        <w:smartTagPr>
          <w:attr w:name="TagType" w:val="5"/>
        </w:smartTagPr>
        <w:r w:rsidRPr="006C76C2">
          <w:rPr>
            <w:rFonts w:ascii="Gill Sans MT" w:eastAsia="Yu Gothic Medium" w:hAnsi="Gill Sans MT"/>
            <w:szCs w:val="22"/>
          </w:rPr>
          <w:t>confidential</w:t>
        </w:r>
      </w:smartTag>
      <w:r w:rsidRPr="006C76C2">
        <w:rPr>
          <w:rFonts w:ascii="Gill Sans MT" w:eastAsia="Yu Gothic Medium" w:hAnsi="Gill Sans MT"/>
          <w:szCs w:val="22"/>
        </w:rPr>
        <w:t xml:space="preserve"> nature and have been disclosed to, or otherwise obtained by, the Receiving Party by the other party (</w:t>
      </w:r>
      <w:r w:rsidRPr="006C76C2">
        <w:rPr>
          <w:rFonts w:ascii="Gill Sans MT" w:eastAsia="Yu Gothic Medium" w:hAnsi="Gill Sans MT"/>
          <w:b/>
          <w:szCs w:val="22"/>
        </w:rPr>
        <w:t>Disclosing Party</w:t>
      </w:r>
      <w:r w:rsidRPr="006C76C2">
        <w:rPr>
          <w:rFonts w:ascii="Gill Sans MT" w:eastAsia="Yu Gothic Medium" w:hAnsi="Gill Sans MT"/>
          <w:szCs w:val="22"/>
        </w:rPr>
        <w:t xml:space="preserve">), its employees, agents or subcontractors, and any other </w:t>
      </w:r>
      <w:smartTag w:uri="schemas-workshare-com/workshare" w:element="confidentialinformationexposure">
        <w:smartTagPr>
          <w:attr w:name="TagType" w:val="5"/>
        </w:smartTagPr>
        <w:r w:rsidRPr="006C76C2">
          <w:rPr>
            <w:rFonts w:ascii="Gill Sans MT" w:eastAsia="Yu Gothic Medium" w:hAnsi="Gill Sans MT"/>
            <w:szCs w:val="22"/>
          </w:rPr>
          <w:t>confidential</w:t>
        </w:r>
      </w:smartTag>
      <w:r w:rsidRPr="006C76C2">
        <w:rPr>
          <w:rFonts w:ascii="Gill Sans MT" w:eastAsia="Yu Gothic Medium" w:hAnsi="Gill Sans MT"/>
          <w:szCs w:val="22"/>
        </w:rPr>
        <w:t xml:space="preserve"> information concerning the Disclosing Party's business or its products or its services which the Receiving Party may obtain (the "</w:t>
      </w:r>
      <w:smartTag w:uri="schemas-workshare-com/workshare" w:element="confidentialinformationexposure">
        <w:smartTagPr>
          <w:attr w:name="TagType" w:val="5"/>
        </w:smartTagPr>
        <w:r w:rsidRPr="006C76C2">
          <w:rPr>
            <w:rFonts w:ascii="Gill Sans MT" w:eastAsia="Yu Gothic Medium" w:hAnsi="Gill Sans MT"/>
            <w:b/>
            <w:szCs w:val="22"/>
          </w:rPr>
          <w:t>Confidential</w:t>
        </w:r>
      </w:smartTag>
      <w:r w:rsidRPr="006C76C2">
        <w:rPr>
          <w:rFonts w:ascii="Gill Sans MT" w:eastAsia="Yu Gothic Medium" w:hAnsi="Gill Sans MT"/>
          <w:b/>
          <w:szCs w:val="22"/>
        </w:rPr>
        <w:t xml:space="preserve"> Information</w:t>
      </w:r>
      <w:r w:rsidRPr="006C76C2">
        <w:rPr>
          <w:rFonts w:ascii="Gill Sans MT" w:eastAsia="Yu Gothic Medium" w:hAnsi="Gill Sans MT"/>
          <w:szCs w:val="22"/>
        </w:rPr>
        <w:t xml:space="preserve">"). The Receiving Party shall restrict disclosure of such </w:t>
      </w:r>
      <w:smartTag w:uri="schemas-workshare-com/workshare" w:element="confidentialinformationexposure">
        <w:smartTagPr>
          <w:attr w:name="TagType" w:val="5"/>
        </w:smartTagPr>
        <w:r w:rsidRPr="006C76C2">
          <w:rPr>
            <w:rFonts w:ascii="Gill Sans MT" w:eastAsia="Yu Gothic Medium" w:hAnsi="Gill Sans MT"/>
            <w:szCs w:val="22"/>
          </w:rPr>
          <w:t>Confidential</w:t>
        </w:r>
      </w:smartTag>
      <w:r w:rsidRPr="006C76C2">
        <w:rPr>
          <w:rFonts w:ascii="Gill Sans MT" w:eastAsia="Yu Gothic Medium" w:hAnsi="Gill Sans MT"/>
          <w:szCs w:val="22"/>
        </w:rPr>
        <w:t xml:space="preserve"> Information to such of its employees, agents or subcontractors as need to know it for the purpose of discharging the Receiving Party's obligations under the Contract, and shall ensure that such employees, agents or subcontractors are subject to obligations of confidentiality corresponding to those which bind the Receiving Party. </w:t>
      </w:r>
    </w:p>
    <w:p w:rsidR="0095768F" w:rsidRPr="006C76C2" w:rsidRDefault="0095768F" w:rsidP="0095768F">
      <w:pPr>
        <w:pStyle w:val="Heading1"/>
        <w:tabs>
          <w:tab w:val="clear" w:pos="709"/>
          <w:tab w:val="num" w:pos="720"/>
        </w:tabs>
        <w:spacing w:after="0" w:line="276" w:lineRule="auto"/>
        <w:ind w:left="0" w:firstLine="0"/>
        <w:rPr>
          <w:rFonts w:ascii="Gill Sans MT" w:eastAsia="Yu Gothic Medium" w:hAnsi="Gill Sans MT"/>
          <w:sz w:val="22"/>
          <w:szCs w:val="22"/>
        </w:rPr>
      </w:pPr>
      <w:r w:rsidRPr="006C76C2">
        <w:rPr>
          <w:rFonts w:ascii="Gill Sans MT" w:eastAsia="Yu Gothic Medium" w:hAnsi="Gill Sans MT"/>
          <w:sz w:val="22"/>
          <w:szCs w:val="22"/>
        </w:rPr>
        <w:t>Customer property</w:t>
      </w:r>
    </w:p>
    <w:p w:rsidR="0095768F" w:rsidRPr="006C76C2" w:rsidRDefault="0095768F" w:rsidP="0095768F">
      <w:pPr>
        <w:spacing w:line="276" w:lineRule="auto"/>
        <w:rPr>
          <w:rFonts w:ascii="Gill Sans MT" w:eastAsia="Yu Gothic Medium" w:hAnsi="Gill Sans MT"/>
          <w:szCs w:val="22"/>
        </w:rPr>
      </w:pPr>
      <w:r w:rsidRPr="006C76C2">
        <w:rPr>
          <w:rFonts w:ascii="Gill Sans MT" w:eastAsia="Yu Gothic Medium" w:hAnsi="Gill Sans MT"/>
          <w:szCs w:val="22"/>
        </w:rPr>
        <w:t>The Supplier acknowledges that all materials, equipment and tools, drawings, Specifications, and data supplied by the Customer to the Supplier (</w:t>
      </w:r>
      <w:r w:rsidRPr="006C76C2">
        <w:rPr>
          <w:rFonts w:ascii="Gill Sans MT" w:eastAsia="Yu Gothic Medium" w:hAnsi="Gill Sans MT"/>
          <w:b/>
          <w:szCs w:val="22"/>
        </w:rPr>
        <w:t>Customer Materials</w:t>
      </w:r>
      <w:r w:rsidRPr="006C76C2">
        <w:rPr>
          <w:rFonts w:ascii="Gill Sans MT" w:eastAsia="Yu Gothic Medium" w:hAnsi="Gill Sans MT"/>
          <w:szCs w:val="22"/>
        </w:rPr>
        <w:t xml:space="preserve">) and all rights in the Customer Materials are and shall remain the exclusive property of the Customer. The Supplier shall keep the Customer Materials in safe custody at its own risk, maintain them in good condition until returned to the Customer, and not dispose or use the same other than in accordance with the Customer's written instructions or </w:t>
      </w:r>
      <w:proofErr w:type="spellStart"/>
      <w:r w:rsidRPr="006C76C2">
        <w:rPr>
          <w:rFonts w:ascii="Gill Sans MT" w:eastAsia="Yu Gothic Medium" w:hAnsi="Gill Sans MT"/>
          <w:szCs w:val="22"/>
        </w:rPr>
        <w:t>authorisation</w:t>
      </w:r>
      <w:proofErr w:type="spellEnd"/>
      <w:r w:rsidRPr="006C76C2">
        <w:rPr>
          <w:rFonts w:ascii="Gill Sans MT" w:eastAsia="Yu Gothic Medium" w:hAnsi="Gill Sans MT"/>
          <w:szCs w:val="22"/>
        </w:rPr>
        <w:t>.</w:t>
      </w:r>
    </w:p>
    <w:p w:rsidR="0095768F" w:rsidRPr="006C76C2" w:rsidRDefault="0095768F" w:rsidP="0095768F">
      <w:pPr>
        <w:pStyle w:val="Heading1"/>
        <w:tabs>
          <w:tab w:val="clear" w:pos="709"/>
          <w:tab w:val="num" w:pos="720"/>
        </w:tabs>
        <w:spacing w:after="0" w:line="276" w:lineRule="auto"/>
        <w:ind w:left="0" w:firstLine="0"/>
        <w:rPr>
          <w:rFonts w:ascii="Gill Sans MT" w:eastAsia="Yu Gothic Medium" w:hAnsi="Gill Sans MT"/>
          <w:sz w:val="22"/>
          <w:szCs w:val="22"/>
        </w:rPr>
      </w:pPr>
      <w:r w:rsidRPr="006C76C2">
        <w:rPr>
          <w:rFonts w:ascii="Gill Sans MT" w:eastAsia="Yu Gothic Medium" w:hAnsi="Gill Sans MT"/>
          <w:sz w:val="22"/>
          <w:szCs w:val="22"/>
        </w:rPr>
        <w:t>Notices</w:t>
      </w:r>
    </w:p>
    <w:p w:rsidR="0095768F" w:rsidRPr="006C76C2" w:rsidRDefault="0095768F" w:rsidP="0095768F">
      <w:pPr>
        <w:pStyle w:val="Heading2"/>
        <w:spacing w:after="0" w:line="276" w:lineRule="auto"/>
        <w:rPr>
          <w:rFonts w:ascii="Gill Sans MT" w:eastAsia="Yu Gothic Medium" w:hAnsi="Gill Sans MT"/>
          <w:b w:val="0"/>
          <w:sz w:val="22"/>
          <w:szCs w:val="22"/>
        </w:rPr>
      </w:pPr>
      <w:r w:rsidRPr="006C76C2">
        <w:rPr>
          <w:rFonts w:ascii="Gill Sans MT" w:eastAsia="Yu Gothic Medium" w:hAnsi="Gill Sans MT"/>
          <w:b w:val="0"/>
          <w:sz w:val="22"/>
          <w:szCs w:val="22"/>
        </w:rPr>
        <w:t xml:space="preserve">Any notice under or in connection with the Contract shall be given in writing to the address specified in the Agreement or to such other address as shall be notified from time to time in accordance with this Condition and shall be sent by prepaid first-class post, recorded delivery, e-mail, fax or by commercial courier.  All notices sent internationally shall be sent by courier or e-mail. </w:t>
      </w:r>
    </w:p>
    <w:p w:rsidR="0095768F" w:rsidRPr="006C76C2" w:rsidRDefault="0095768F" w:rsidP="0095768F">
      <w:pPr>
        <w:pStyle w:val="Heading2"/>
        <w:spacing w:after="0" w:line="276" w:lineRule="auto"/>
        <w:rPr>
          <w:rFonts w:ascii="Gill Sans MT" w:eastAsia="Yu Gothic Medium" w:hAnsi="Gill Sans MT"/>
          <w:b w:val="0"/>
          <w:sz w:val="22"/>
          <w:szCs w:val="22"/>
        </w:rPr>
      </w:pPr>
      <w:r w:rsidRPr="006C76C2">
        <w:rPr>
          <w:rFonts w:ascii="Gill Sans MT" w:eastAsia="Yu Gothic Medium" w:hAnsi="Gill Sans MT"/>
          <w:b w:val="0"/>
          <w:sz w:val="22"/>
          <w:szCs w:val="22"/>
        </w:rPr>
        <w:t xml:space="preserve">Any notice shall be deemed to have been duly received if sent by prepaid first-class post or recorded delivery, on the second day after posting, or if delivered by commercial courier, on the date that the courier's delivery receipt is signed.  </w:t>
      </w:r>
    </w:p>
    <w:p w:rsidR="0095768F" w:rsidRPr="006C76C2" w:rsidRDefault="0095768F" w:rsidP="0095768F">
      <w:pPr>
        <w:pStyle w:val="Heading2"/>
        <w:spacing w:after="0" w:line="276" w:lineRule="auto"/>
        <w:rPr>
          <w:rFonts w:ascii="Gill Sans MT" w:eastAsia="Yu Gothic Medium" w:hAnsi="Gill Sans MT"/>
          <w:sz w:val="22"/>
          <w:szCs w:val="22"/>
        </w:rPr>
      </w:pPr>
      <w:r w:rsidRPr="006C76C2">
        <w:rPr>
          <w:rFonts w:ascii="Gill Sans MT" w:eastAsia="Yu Gothic Medium" w:hAnsi="Gill Sans MT"/>
          <w:b w:val="0"/>
          <w:sz w:val="22"/>
          <w:szCs w:val="22"/>
        </w:rPr>
        <w:t xml:space="preserve">This Condition 14 shall not apply to the service of any proceedings or other documents in any legal action.  For the purposes of this Condition, "writing" shall include e-mails and faxes. </w:t>
      </w:r>
    </w:p>
    <w:p w:rsidR="0095768F" w:rsidRPr="006C76C2" w:rsidRDefault="0095768F" w:rsidP="0095768F">
      <w:pPr>
        <w:pStyle w:val="Heading1"/>
        <w:tabs>
          <w:tab w:val="left" w:pos="709"/>
          <w:tab w:val="num" w:pos="888"/>
        </w:tabs>
        <w:spacing w:after="0" w:line="276" w:lineRule="auto"/>
        <w:ind w:left="888" w:hanging="888"/>
        <w:rPr>
          <w:rFonts w:ascii="Gill Sans MT" w:eastAsia="Yu Gothic Medium" w:hAnsi="Gill Sans MT"/>
          <w:sz w:val="22"/>
          <w:szCs w:val="22"/>
        </w:rPr>
      </w:pPr>
      <w:r w:rsidRPr="006C76C2">
        <w:rPr>
          <w:rFonts w:ascii="Gill Sans MT" w:eastAsia="Yu Gothic Medium" w:hAnsi="Gill Sans MT"/>
          <w:sz w:val="22"/>
          <w:szCs w:val="22"/>
        </w:rPr>
        <w:t>Force majeure</w:t>
      </w:r>
    </w:p>
    <w:p w:rsidR="0095768F" w:rsidRPr="006C76C2" w:rsidRDefault="0095768F" w:rsidP="0095768F">
      <w:pPr>
        <w:pStyle w:val="Heading2"/>
        <w:spacing w:after="0" w:line="276" w:lineRule="auto"/>
        <w:rPr>
          <w:rFonts w:ascii="Gill Sans MT" w:eastAsia="Yu Gothic Medium" w:hAnsi="Gill Sans MT"/>
          <w:b w:val="0"/>
          <w:sz w:val="22"/>
          <w:szCs w:val="22"/>
        </w:rPr>
      </w:pPr>
      <w:r w:rsidRPr="006C76C2">
        <w:rPr>
          <w:rFonts w:ascii="Gill Sans MT" w:eastAsia="Yu Gothic Medium" w:hAnsi="Gill Sans MT"/>
          <w:b w:val="0"/>
          <w:sz w:val="22"/>
          <w:szCs w:val="22"/>
        </w:rPr>
        <w:t xml:space="preserve">Neither party shall be liable for any failure or delay in performing its obligations under the Contract to the extent that such failure or delay is caused by a Force Majeure Event provided that the </w:t>
      </w:r>
      <w:r w:rsidRPr="006C76C2">
        <w:rPr>
          <w:rFonts w:ascii="Gill Sans MT" w:eastAsia="Yu Gothic Medium" w:hAnsi="Gill Sans MT"/>
          <w:b w:val="0"/>
          <w:sz w:val="22"/>
          <w:szCs w:val="22"/>
        </w:rPr>
        <w:lastRenderedPageBreak/>
        <w:t xml:space="preserve">Supplier shall use best endeavours to cure such Force Majeure Event and resume performance under the Contract.  </w:t>
      </w:r>
    </w:p>
    <w:p w:rsidR="0095768F" w:rsidRPr="006C76C2" w:rsidRDefault="0095768F" w:rsidP="0095768F">
      <w:pPr>
        <w:pStyle w:val="Heading2"/>
        <w:spacing w:after="0" w:line="276" w:lineRule="auto"/>
        <w:rPr>
          <w:rFonts w:ascii="Gill Sans MT" w:eastAsia="Yu Gothic Medium" w:hAnsi="Gill Sans MT"/>
          <w:b w:val="0"/>
          <w:sz w:val="22"/>
          <w:szCs w:val="22"/>
        </w:rPr>
      </w:pPr>
      <w:r w:rsidRPr="006C76C2">
        <w:rPr>
          <w:rFonts w:ascii="Gill Sans MT" w:eastAsia="Yu Gothic Medium" w:hAnsi="Gill Sans MT"/>
          <w:b w:val="0"/>
          <w:sz w:val="22"/>
          <w:szCs w:val="22"/>
        </w:rPr>
        <w:t xml:space="preserve">A Force Majeure Event means any event beyond a party's reasonable control, which by its nature could not have been foreseen, or, if it could have been foreseen, was unavoidable, including strikes, lock-outs or other industrial disputes (whether involving its own workforce or a third party's), acts of God, war, terrorism, riot, civil commotion, interference by civil or military authorities, armed conflict, malicious damage, nuclear, chemical or biological contamination, sonic boom, explosions, collapse of building structures, fires, floods, storms, earthquakes, loss at sea, epidemics or similar events, natural disasters, or extreme adverse weather conditions. </w:t>
      </w:r>
    </w:p>
    <w:p w:rsidR="0095768F" w:rsidRPr="006C76C2" w:rsidRDefault="0095768F" w:rsidP="0095768F">
      <w:pPr>
        <w:pStyle w:val="Heading2"/>
        <w:spacing w:after="0" w:line="276" w:lineRule="auto"/>
        <w:rPr>
          <w:rFonts w:ascii="Gill Sans MT" w:eastAsia="Yu Gothic Medium" w:hAnsi="Gill Sans MT"/>
          <w:sz w:val="22"/>
          <w:szCs w:val="22"/>
        </w:rPr>
      </w:pPr>
      <w:r w:rsidRPr="006C76C2">
        <w:rPr>
          <w:rFonts w:ascii="Gill Sans MT" w:eastAsia="Yu Gothic Medium" w:hAnsi="Gill Sans MT"/>
          <w:b w:val="0"/>
          <w:sz w:val="22"/>
          <w:szCs w:val="22"/>
        </w:rPr>
        <w:t>If any events or circumstances prevent the Supplier from carrying out its obligations under the Contract for a continuous period of more than 14 days, the Customer may terminate the Contract immediately by giving written notice to the Supplier.</w:t>
      </w:r>
    </w:p>
    <w:p w:rsidR="0095768F" w:rsidRPr="006C76C2" w:rsidRDefault="0095768F" w:rsidP="0095768F">
      <w:pPr>
        <w:pStyle w:val="Heading1"/>
        <w:tabs>
          <w:tab w:val="left" w:pos="709"/>
          <w:tab w:val="num" w:pos="888"/>
        </w:tabs>
        <w:spacing w:after="0" w:line="276" w:lineRule="auto"/>
        <w:ind w:left="888" w:hanging="888"/>
        <w:rPr>
          <w:rFonts w:ascii="Gill Sans MT" w:eastAsia="Yu Gothic Medium" w:hAnsi="Gill Sans MT"/>
          <w:sz w:val="22"/>
          <w:szCs w:val="22"/>
        </w:rPr>
      </w:pPr>
      <w:r w:rsidRPr="006C76C2">
        <w:rPr>
          <w:rFonts w:ascii="Gill Sans MT" w:eastAsia="Yu Gothic Medium" w:hAnsi="Gill Sans MT"/>
          <w:sz w:val="22"/>
          <w:szCs w:val="22"/>
        </w:rPr>
        <w:t>General</w:t>
      </w:r>
    </w:p>
    <w:p w:rsidR="0095768F" w:rsidRPr="006C76C2" w:rsidRDefault="0095768F" w:rsidP="0095768F">
      <w:pPr>
        <w:pStyle w:val="Heading2"/>
        <w:spacing w:after="0" w:line="276" w:lineRule="auto"/>
        <w:rPr>
          <w:rFonts w:ascii="Gill Sans MT" w:eastAsia="Yu Gothic Medium" w:hAnsi="Gill Sans MT"/>
          <w:b w:val="0"/>
          <w:sz w:val="22"/>
          <w:szCs w:val="22"/>
        </w:rPr>
      </w:pPr>
      <w:r w:rsidRPr="006C76C2">
        <w:rPr>
          <w:rFonts w:ascii="Gill Sans MT" w:eastAsia="Yu Gothic Medium" w:hAnsi="Gill Sans MT"/>
          <w:b w:val="0"/>
          <w:sz w:val="22"/>
          <w:szCs w:val="22"/>
        </w:rPr>
        <w:t>Assignment and subcontracting:</w:t>
      </w:r>
    </w:p>
    <w:p w:rsidR="0095768F" w:rsidRPr="006C76C2" w:rsidRDefault="0095768F" w:rsidP="0095768F">
      <w:pPr>
        <w:pStyle w:val="Heading5"/>
        <w:tabs>
          <w:tab w:val="clear" w:pos="2835"/>
          <w:tab w:val="num" w:pos="720"/>
        </w:tabs>
        <w:spacing w:after="0" w:line="276" w:lineRule="auto"/>
        <w:ind w:left="1440" w:hanging="720"/>
        <w:rPr>
          <w:rFonts w:ascii="Gill Sans MT" w:eastAsia="Yu Gothic Medium" w:hAnsi="Gill Sans MT"/>
          <w:sz w:val="22"/>
          <w:szCs w:val="22"/>
        </w:rPr>
      </w:pPr>
      <w:r w:rsidRPr="006C76C2">
        <w:rPr>
          <w:rFonts w:ascii="Gill Sans MT" w:eastAsia="Yu Gothic Medium" w:hAnsi="Gill Sans MT"/>
          <w:sz w:val="22"/>
          <w:szCs w:val="22"/>
        </w:rPr>
        <w:t>The Customer may at any time assign, transfer, charge, subcontract, novate or deal in any other manner with any or all of its rights or obligations under the Contract.</w:t>
      </w:r>
    </w:p>
    <w:p w:rsidR="0095768F" w:rsidRPr="006C76C2" w:rsidRDefault="0095768F" w:rsidP="0095768F">
      <w:pPr>
        <w:pStyle w:val="Heading5"/>
        <w:tabs>
          <w:tab w:val="clear" w:pos="2835"/>
          <w:tab w:val="num" w:pos="720"/>
        </w:tabs>
        <w:spacing w:after="0" w:line="276" w:lineRule="auto"/>
        <w:ind w:left="1440" w:hanging="720"/>
        <w:rPr>
          <w:rFonts w:ascii="Gill Sans MT" w:eastAsia="Yu Gothic Medium" w:hAnsi="Gill Sans MT"/>
          <w:sz w:val="22"/>
          <w:szCs w:val="22"/>
        </w:rPr>
      </w:pPr>
      <w:r w:rsidRPr="006C76C2">
        <w:rPr>
          <w:rFonts w:ascii="Gill Sans MT" w:eastAsia="Yu Gothic Medium" w:hAnsi="Gill Sans MT"/>
          <w:sz w:val="22"/>
          <w:szCs w:val="22"/>
        </w:rPr>
        <w:t>The Supplier may not assign, transfer, charge, subcontract, novate or deal in any other manner with any or all of its rights or obligations under the Contract without the Customer's prior written consent.</w:t>
      </w:r>
    </w:p>
    <w:p w:rsidR="0095768F" w:rsidRPr="006C76C2" w:rsidRDefault="0095768F" w:rsidP="0095768F">
      <w:pPr>
        <w:pStyle w:val="Heading2"/>
        <w:spacing w:after="0" w:line="276" w:lineRule="auto"/>
        <w:rPr>
          <w:rFonts w:ascii="Gill Sans MT" w:eastAsia="Yu Gothic Medium" w:hAnsi="Gill Sans MT"/>
          <w:b w:val="0"/>
          <w:sz w:val="22"/>
          <w:szCs w:val="22"/>
        </w:rPr>
      </w:pPr>
      <w:r w:rsidRPr="006C76C2">
        <w:rPr>
          <w:rFonts w:ascii="Gill Sans MT" w:eastAsia="Yu Gothic Medium" w:hAnsi="Gill Sans MT"/>
          <w:b w:val="0"/>
          <w:sz w:val="22"/>
          <w:szCs w:val="22"/>
        </w:rPr>
        <w:t>Severance:</w:t>
      </w:r>
    </w:p>
    <w:p w:rsidR="0095768F" w:rsidRPr="006C76C2" w:rsidRDefault="0095768F" w:rsidP="0095768F">
      <w:pPr>
        <w:pStyle w:val="Heading5"/>
        <w:tabs>
          <w:tab w:val="clear" w:pos="1418"/>
          <w:tab w:val="clear" w:pos="2835"/>
          <w:tab w:val="num" w:pos="1440"/>
        </w:tabs>
        <w:spacing w:after="0" w:line="276" w:lineRule="auto"/>
        <w:ind w:left="1440" w:hanging="720"/>
        <w:rPr>
          <w:rFonts w:ascii="Gill Sans MT" w:eastAsia="Yu Gothic Medium" w:hAnsi="Gill Sans MT"/>
          <w:sz w:val="22"/>
          <w:szCs w:val="22"/>
        </w:rPr>
      </w:pPr>
      <w:r w:rsidRPr="006C76C2">
        <w:rPr>
          <w:rFonts w:ascii="Gill Sans MT" w:eastAsia="Yu Gothic Medium" w:hAnsi="Gill Sans MT"/>
          <w:sz w:val="22"/>
          <w:szCs w:val="22"/>
        </w:rPr>
        <w:t xml:space="preserve">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 </w:t>
      </w:r>
    </w:p>
    <w:p w:rsidR="0095768F" w:rsidRPr="006C76C2" w:rsidRDefault="0095768F" w:rsidP="0095768F">
      <w:pPr>
        <w:pStyle w:val="Heading5"/>
        <w:tabs>
          <w:tab w:val="clear" w:pos="1418"/>
          <w:tab w:val="clear" w:pos="2835"/>
          <w:tab w:val="num" w:pos="1440"/>
        </w:tabs>
        <w:spacing w:after="0" w:line="276" w:lineRule="auto"/>
        <w:ind w:left="1440" w:hanging="720"/>
        <w:rPr>
          <w:rFonts w:ascii="Gill Sans MT" w:eastAsia="Yu Gothic Medium" w:hAnsi="Gill Sans MT"/>
          <w:sz w:val="22"/>
          <w:szCs w:val="22"/>
        </w:rPr>
      </w:pPr>
      <w:r w:rsidRPr="006C76C2">
        <w:rPr>
          <w:rFonts w:ascii="Gill Sans MT" w:eastAsia="Yu Gothic Medium" w:hAnsi="Gill Sans MT"/>
          <w:sz w:val="22"/>
          <w:szCs w:val="22"/>
        </w:rPr>
        <w:t>If any invalid, unenforceable or illegal provision of the Contract would be valid, enforceable and legal if some part of it were deleted, the provision shall apply with the minimum modification necessary to make it legal, valid and enforceable.</w:t>
      </w:r>
    </w:p>
    <w:p w:rsidR="0095768F" w:rsidRPr="006C76C2" w:rsidRDefault="0095768F" w:rsidP="0095768F">
      <w:pPr>
        <w:pStyle w:val="Heading2"/>
        <w:spacing w:after="0" w:line="276" w:lineRule="auto"/>
        <w:rPr>
          <w:rFonts w:ascii="Gill Sans MT" w:eastAsia="Yu Gothic Medium" w:hAnsi="Gill Sans MT"/>
          <w:b w:val="0"/>
          <w:sz w:val="22"/>
          <w:szCs w:val="22"/>
        </w:rPr>
      </w:pPr>
      <w:r w:rsidRPr="006C76C2">
        <w:rPr>
          <w:rFonts w:ascii="Gill Sans MT" w:eastAsia="Yu Gothic Medium" w:hAnsi="Gill Sans MT"/>
          <w:b w:val="0"/>
          <w:sz w:val="22"/>
          <w:szCs w:val="22"/>
        </w:rPr>
        <w:t>Waiver and cumulative remedies:</w:t>
      </w:r>
    </w:p>
    <w:p w:rsidR="0095768F" w:rsidRPr="006C76C2" w:rsidRDefault="0095768F" w:rsidP="0095768F">
      <w:pPr>
        <w:pStyle w:val="Heading5"/>
        <w:tabs>
          <w:tab w:val="clear" w:pos="1418"/>
          <w:tab w:val="clear" w:pos="2835"/>
          <w:tab w:val="num" w:pos="1440"/>
        </w:tabs>
        <w:spacing w:after="0" w:line="276" w:lineRule="auto"/>
        <w:ind w:left="1440" w:hanging="720"/>
        <w:rPr>
          <w:rFonts w:ascii="Gill Sans MT" w:eastAsia="Yu Gothic Medium" w:hAnsi="Gill Sans MT"/>
          <w:sz w:val="22"/>
          <w:szCs w:val="22"/>
        </w:rPr>
      </w:pPr>
      <w:r w:rsidRPr="006C76C2">
        <w:rPr>
          <w:rFonts w:ascii="Gill Sans MT" w:eastAsia="Yu Gothic Medium" w:hAnsi="Gill Sans MT"/>
          <w:sz w:val="22"/>
          <w:szCs w:val="22"/>
        </w:rPr>
        <w:t xml:space="preserve">No waiver of any right or remedy under the Contract shall be effective unless it is in writing and signed by both parties. No failure or delay by a party in exercising any right or remedy under the Contract or by law shall constitute a waiver of that or any other right or remedy, nor preclude or restrict its further exercise.  No single or partial exercise of such right or remedy shall preclude or restrict the further exercise of that or any other right or remedy.  </w:t>
      </w:r>
    </w:p>
    <w:p w:rsidR="0095768F" w:rsidRPr="006C76C2" w:rsidRDefault="0095768F" w:rsidP="0095768F">
      <w:pPr>
        <w:pStyle w:val="Heading5"/>
        <w:tabs>
          <w:tab w:val="clear" w:pos="1418"/>
          <w:tab w:val="clear" w:pos="2835"/>
          <w:tab w:val="num" w:pos="1440"/>
        </w:tabs>
        <w:spacing w:after="0" w:line="276" w:lineRule="auto"/>
        <w:ind w:left="1440" w:hanging="720"/>
        <w:rPr>
          <w:rFonts w:ascii="Gill Sans MT" w:eastAsia="Yu Gothic Medium" w:hAnsi="Gill Sans MT"/>
          <w:sz w:val="22"/>
          <w:szCs w:val="22"/>
        </w:rPr>
      </w:pPr>
      <w:r w:rsidRPr="006C76C2">
        <w:rPr>
          <w:rFonts w:ascii="Gill Sans MT" w:eastAsia="Yu Gothic Medium" w:hAnsi="Gill Sans MT"/>
          <w:sz w:val="22"/>
          <w:szCs w:val="22"/>
        </w:rPr>
        <w:t xml:space="preserve">Unless specifically provided otherwise, rights arising under the Contract are cumulative and do not exclude rights provided by law. </w:t>
      </w:r>
    </w:p>
    <w:p w:rsidR="0095768F" w:rsidRPr="006C76C2" w:rsidRDefault="0095768F" w:rsidP="0095768F">
      <w:pPr>
        <w:pStyle w:val="Heading2"/>
        <w:spacing w:after="0" w:line="276" w:lineRule="auto"/>
        <w:rPr>
          <w:rFonts w:ascii="Gill Sans MT" w:eastAsia="Yu Gothic Medium" w:hAnsi="Gill Sans MT"/>
          <w:b w:val="0"/>
          <w:sz w:val="22"/>
          <w:szCs w:val="22"/>
        </w:rPr>
      </w:pPr>
      <w:r w:rsidRPr="006C76C2">
        <w:rPr>
          <w:rFonts w:ascii="Gill Sans MT" w:eastAsia="Yu Gothic Medium" w:hAnsi="Gill Sans MT"/>
          <w:b w:val="0"/>
          <w:sz w:val="22"/>
          <w:szCs w:val="22"/>
        </w:rPr>
        <w:t xml:space="preserve">No partnership: Nothing in the Contract is intended to, or shall be deemed to, constitute a partnership or joint venture of any kind between the parties, nor constitute any party the agent of another party for any purpose.  No party shall have authority to act as agent for, or to bind, the other party in any way. </w:t>
      </w:r>
    </w:p>
    <w:p w:rsidR="0095768F" w:rsidRPr="006C76C2" w:rsidRDefault="0095768F" w:rsidP="0095768F">
      <w:pPr>
        <w:pStyle w:val="Heading2"/>
        <w:spacing w:after="0" w:line="276" w:lineRule="auto"/>
        <w:rPr>
          <w:rFonts w:ascii="Gill Sans MT" w:eastAsia="Yu Gothic Medium" w:hAnsi="Gill Sans MT"/>
          <w:b w:val="0"/>
          <w:color w:val="FF0000"/>
          <w:sz w:val="22"/>
          <w:szCs w:val="22"/>
        </w:rPr>
      </w:pPr>
      <w:r w:rsidRPr="006C76C2">
        <w:rPr>
          <w:rFonts w:ascii="Gill Sans MT" w:eastAsia="Yu Gothic Medium" w:hAnsi="Gill Sans MT"/>
          <w:b w:val="0"/>
          <w:sz w:val="22"/>
          <w:szCs w:val="22"/>
        </w:rPr>
        <w:t>Third party rights: A person who is not a party to the Contract shall not have any rights under or in connection with it.</w:t>
      </w:r>
    </w:p>
    <w:p w:rsidR="0095768F" w:rsidRPr="006C76C2" w:rsidRDefault="0095768F" w:rsidP="0095768F">
      <w:pPr>
        <w:pStyle w:val="Heading2"/>
        <w:spacing w:after="0" w:line="276" w:lineRule="auto"/>
        <w:rPr>
          <w:rFonts w:ascii="Gill Sans MT" w:eastAsia="Yu Gothic Medium" w:hAnsi="Gill Sans MT"/>
          <w:b w:val="0"/>
          <w:sz w:val="22"/>
          <w:szCs w:val="22"/>
        </w:rPr>
      </w:pPr>
      <w:r w:rsidRPr="006C76C2">
        <w:rPr>
          <w:rFonts w:ascii="Gill Sans MT" w:eastAsia="Yu Gothic Medium" w:hAnsi="Gill Sans MT"/>
          <w:b w:val="0"/>
          <w:sz w:val="22"/>
          <w:szCs w:val="22"/>
        </w:rPr>
        <w:t xml:space="preserve">Variation: Except as set out in these Conditions, any variation to the Contract, including the introduction of any additional terms and conditions, shall only be binding when agreed in writing </w:t>
      </w:r>
      <w:r w:rsidRPr="006C76C2">
        <w:rPr>
          <w:rFonts w:ascii="Gill Sans MT" w:eastAsia="Yu Gothic Medium" w:hAnsi="Gill Sans MT"/>
          <w:b w:val="0"/>
          <w:sz w:val="22"/>
          <w:szCs w:val="22"/>
        </w:rPr>
        <w:lastRenderedPageBreak/>
        <w:t>and signed by the Customer.  The Customer reserves the right to conduct a formal review of the Contract after 12 months. For the avoidance of doubt, no terms and conditions produced by the Supplier, including, but not limited to, those forming part of the Supplier’s quotation, shall supersede and take precedence over these Conditions and the Contract.</w:t>
      </w:r>
    </w:p>
    <w:p w:rsidR="0095768F" w:rsidRPr="006C76C2" w:rsidRDefault="0095768F" w:rsidP="0095768F">
      <w:pPr>
        <w:pStyle w:val="Heading2"/>
        <w:spacing w:after="0" w:line="276" w:lineRule="auto"/>
        <w:rPr>
          <w:rFonts w:ascii="Gill Sans MT" w:eastAsia="Yu Gothic Medium" w:hAnsi="Gill Sans MT"/>
          <w:b w:val="0"/>
          <w:sz w:val="22"/>
          <w:szCs w:val="22"/>
        </w:rPr>
      </w:pPr>
      <w:r w:rsidRPr="006C76C2">
        <w:rPr>
          <w:rFonts w:ascii="Gill Sans MT" w:eastAsia="Yu Gothic Medium" w:hAnsi="Gill Sans MT"/>
          <w:b w:val="0"/>
          <w:sz w:val="22"/>
          <w:szCs w:val="22"/>
        </w:rPr>
        <w:t>Governing law and jurisdiction: The Contract shall be governed by and construed in accordance with English law. The parties irrevocably submit to the exclusive jurisdiction of the courts of England and Wales to settle any dispute or claim arising out of or in</w:t>
      </w:r>
      <w:r w:rsidRPr="006C76C2">
        <w:rPr>
          <w:rFonts w:ascii="Gill Sans MT" w:eastAsia="Yu Gothic Medium" w:hAnsi="Gill Sans MT"/>
          <w:b w:val="0"/>
          <w:color w:val="000000"/>
          <w:sz w:val="22"/>
          <w:szCs w:val="22"/>
        </w:rPr>
        <w:t xml:space="preserve"> connection with </w:t>
      </w:r>
      <w:r w:rsidRPr="006C76C2">
        <w:rPr>
          <w:rFonts w:ascii="Gill Sans MT" w:eastAsia="Yu Gothic Medium" w:hAnsi="Gill Sans MT"/>
          <w:b w:val="0"/>
          <w:sz w:val="22"/>
          <w:szCs w:val="22"/>
        </w:rPr>
        <w:t xml:space="preserve">the Contract or its subject matter or formation (including non-contractual disputes or claims). </w:t>
      </w:r>
    </w:p>
    <w:p w:rsidR="0095768F" w:rsidRPr="006C76C2" w:rsidRDefault="0095768F" w:rsidP="0095768F">
      <w:pPr>
        <w:spacing w:line="276" w:lineRule="auto"/>
        <w:outlineLvl w:val="1"/>
        <w:rPr>
          <w:rFonts w:ascii="Gill Sans MT" w:eastAsia="Yu Gothic Medium" w:hAnsi="Gill Sans MT"/>
          <w:szCs w:val="22"/>
        </w:rPr>
      </w:pPr>
      <w:r w:rsidRPr="006C76C2">
        <w:rPr>
          <w:rFonts w:ascii="Gill Sans MT" w:eastAsia="Yu Gothic Medium" w:hAnsi="Gill Sans MT"/>
          <w:b/>
          <w:szCs w:val="22"/>
        </w:rPr>
        <w:t xml:space="preserve"> </w:t>
      </w:r>
    </w:p>
    <w:p w:rsidR="0095768F" w:rsidRPr="006C76C2" w:rsidRDefault="0095768F" w:rsidP="0095768F">
      <w:pPr>
        <w:shd w:val="clear" w:color="auto" w:fill="FBE4D5" w:themeFill="accent2" w:themeFillTint="33"/>
        <w:spacing w:line="276" w:lineRule="auto"/>
        <w:jc w:val="center"/>
        <w:rPr>
          <w:rFonts w:ascii="Gill Sans MT" w:eastAsia="Yu Gothic Medium" w:hAnsi="Gill Sans MT" w:cs="Arial"/>
          <w:szCs w:val="22"/>
        </w:rPr>
      </w:pPr>
      <w:r w:rsidRPr="006C76C2">
        <w:rPr>
          <w:rFonts w:ascii="Gill Sans MT" w:eastAsia="Yu Gothic Medium" w:hAnsi="Gill Sans MT" w:cs="Arial"/>
          <w:b/>
          <w:bCs/>
          <w:szCs w:val="22"/>
        </w:rPr>
        <w:br w:type="page"/>
      </w:r>
      <w:r w:rsidRPr="006C76C2">
        <w:rPr>
          <w:rFonts w:ascii="Gill Sans MT" w:eastAsia="Yu Gothic Medium" w:hAnsi="Gill Sans MT" w:cs="Arial"/>
          <w:b/>
          <w:bCs/>
          <w:szCs w:val="22"/>
          <w:highlight w:val="red"/>
        </w:rPr>
        <w:lastRenderedPageBreak/>
        <w:t>PART 4: SAVE THE CHILDREN’S CHILD SAFEGUARDING POLICY</w:t>
      </w:r>
    </w:p>
    <w:p w:rsidR="0095768F" w:rsidRPr="006C76C2" w:rsidRDefault="0095768F" w:rsidP="0095768F">
      <w:pPr>
        <w:spacing w:before="100" w:beforeAutospacing="1" w:line="276" w:lineRule="auto"/>
        <w:rPr>
          <w:rFonts w:ascii="Gill Sans MT" w:eastAsia="Yu Gothic Medium" w:hAnsi="Gill Sans MT" w:cs="Arial"/>
          <w:szCs w:val="22"/>
        </w:rPr>
      </w:pPr>
      <w:r w:rsidRPr="006C76C2">
        <w:rPr>
          <w:rFonts w:ascii="Gill Sans MT" w:eastAsia="Yu Gothic Medium" w:hAnsi="Gill Sans MT" w:cs="Arial"/>
          <w:b/>
          <w:bCs/>
          <w:szCs w:val="22"/>
        </w:rPr>
        <w:t>Our values and principles</w:t>
      </w:r>
    </w:p>
    <w:p w:rsidR="0095768F" w:rsidRPr="006C76C2" w:rsidRDefault="0095768F" w:rsidP="0095768F">
      <w:pPr>
        <w:spacing w:before="100" w:beforeAutospacing="1" w:line="276" w:lineRule="auto"/>
        <w:rPr>
          <w:rFonts w:ascii="Gill Sans MT" w:eastAsia="Yu Gothic Medium" w:hAnsi="Gill Sans MT" w:cs="Arial"/>
          <w:szCs w:val="22"/>
        </w:rPr>
      </w:pPr>
      <w:r w:rsidRPr="006C76C2">
        <w:rPr>
          <w:rFonts w:ascii="Gill Sans MT" w:eastAsia="Yu Gothic Medium" w:hAnsi="Gill Sans MT" w:cs="Arial"/>
          <w:szCs w:val="22"/>
        </w:rPr>
        <w:t xml:space="preserve">Child abuse is when anyone under 18 years of age is being harmed or isn't being looked after properly. The abuse can be physical, sexual, </w:t>
      </w:r>
      <w:proofErr w:type="gramStart"/>
      <w:r w:rsidRPr="006C76C2">
        <w:rPr>
          <w:rFonts w:ascii="Gill Sans MT" w:eastAsia="Yu Gothic Medium" w:hAnsi="Gill Sans MT" w:cs="Arial"/>
          <w:szCs w:val="22"/>
        </w:rPr>
        <w:t>emotional</w:t>
      </w:r>
      <w:proofErr w:type="gramEnd"/>
      <w:r w:rsidRPr="006C76C2">
        <w:rPr>
          <w:rFonts w:ascii="Gill Sans MT" w:eastAsia="Yu Gothic Medium" w:hAnsi="Gill Sans MT" w:cs="Arial"/>
          <w:szCs w:val="22"/>
        </w:rPr>
        <w:t xml:space="preserve"> or neglect. The abuse and exploitation of children happens in all countries and societies across the world. Child abuse is never acceptable. </w:t>
      </w:r>
    </w:p>
    <w:p w:rsidR="0095768F" w:rsidRPr="006C76C2" w:rsidRDefault="0095768F" w:rsidP="0095768F">
      <w:pPr>
        <w:spacing w:before="100" w:beforeAutospacing="1" w:line="276" w:lineRule="auto"/>
        <w:rPr>
          <w:rFonts w:ascii="Gill Sans MT" w:eastAsia="Yu Gothic Medium" w:hAnsi="Gill Sans MT" w:cs="Arial"/>
          <w:szCs w:val="22"/>
        </w:rPr>
      </w:pPr>
      <w:r w:rsidRPr="006C76C2">
        <w:rPr>
          <w:rFonts w:ascii="Gill Sans MT" w:eastAsia="Yu Gothic Medium" w:hAnsi="Gill Sans MT" w:cs="Arial"/>
          <w:szCs w:val="22"/>
        </w:rPr>
        <w:t>It is expected that all who work with Save the Children are committed to safeguard children whom they are in contact with.</w:t>
      </w:r>
    </w:p>
    <w:p w:rsidR="0095768F" w:rsidRPr="006C76C2" w:rsidRDefault="0095768F" w:rsidP="0095768F">
      <w:pPr>
        <w:spacing w:before="100" w:beforeAutospacing="1" w:line="276" w:lineRule="auto"/>
        <w:rPr>
          <w:rFonts w:ascii="Gill Sans MT" w:eastAsia="Yu Gothic Medium" w:hAnsi="Gill Sans MT" w:cs="Arial"/>
          <w:szCs w:val="22"/>
        </w:rPr>
      </w:pPr>
      <w:r w:rsidRPr="006C76C2">
        <w:rPr>
          <w:rFonts w:ascii="Gill Sans MT" w:eastAsia="Yu Gothic Medium" w:hAnsi="Gill Sans MT" w:cs="Arial"/>
          <w:b/>
          <w:bCs/>
          <w:szCs w:val="22"/>
        </w:rPr>
        <w:t>What we do</w:t>
      </w:r>
    </w:p>
    <w:p w:rsidR="0095768F" w:rsidRPr="006C76C2" w:rsidRDefault="0095768F" w:rsidP="0095768F">
      <w:pPr>
        <w:spacing w:before="100" w:beforeAutospacing="1" w:line="276" w:lineRule="auto"/>
        <w:rPr>
          <w:rFonts w:ascii="Gill Sans MT" w:eastAsia="Yu Gothic Medium" w:hAnsi="Gill Sans MT" w:cs="Arial"/>
          <w:szCs w:val="22"/>
        </w:rPr>
      </w:pPr>
      <w:r w:rsidRPr="006C76C2">
        <w:rPr>
          <w:rFonts w:ascii="Gill Sans MT" w:eastAsia="Yu Gothic Medium" w:hAnsi="Gill Sans MT" w:cs="Arial"/>
          <w:szCs w:val="22"/>
        </w:rPr>
        <w:t>Save the Children is committed to safeguard children through the following means:</w:t>
      </w:r>
    </w:p>
    <w:p w:rsidR="0095768F" w:rsidRPr="006C76C2" w:rsidRDefault="0095768F" w:rsidP="0095768F">
      <w:pPr>
        <w:spacing w:before="100" w:beforeAutospacing="1" w:line="276" w:lineRule="auto"/>
        <w:rPr>
          <w:rFonts w:ascii="Gill Sans MT" w:eastAsia="Yu Gothic Medium" w:hAnsi="Gill Sans MT" w:cs="Arial"/>
          <w:szCs w:val="22"/>
        </w:rPr>
      </w:pPr>
      <w:r w:rsidRPr="006C76C2">
        <w:rPr>
          <w:rFonts w:ascii="Gill Sans MT" w:eastAsia="Yu Gothic Medium" w:hAnsi="Gill Sans MT" w:cs="Arial"/>
          <w:b/>
          <w:bCs/>
          <w:szCs w:val="22"/>
        </w:rPr>
        <w:t xml:space="preserve">Awareness: </w:t>
      </w:r>
      <w:r w:rsidRPr="006C76C2">
        <w:rPr>
          <w:rFonts w:ascii="Gill Sans MT" w:eastAsia="Yu Gothic Medium" w:hAnsi="Gill Sans MT" w:cs="Arial"/>
          <w:szCs w:val="22"/>
        </w:rPr>
        <w:t>Ensuring that all staff and those who work with Save the Children are aware of the problem of child abuse and the risks to children.</w:t>
      </w:r>
    </w:p>
    <w:p w:rsidR="0095768F" w:rsidRPr="006C76C2" w:rsidRDefault="0095768F" w:rsidP="0095768F">
      <w:pPr>
        <w:spacing w:before="100" w:beforeAutospacing="1" w:line="276" w:lineRule="auto"/>
        <w:rPr>
          <w:rFonts w:ascii="Gill Sans MT" w:eastAsia="Yu Gothic Medium" w:hAnsi="Gill Sans MT" w:cs="Arial"/>
          <w:szCs w:val="22"/>
        </w:rPr>
      </w:pPr>
      <w:r w:rsidRPr="006C76C2">
        <w:rPr>
          <w:rFonts w:ascii="Gill Sans MT" w:eastAsia="Yu Gothic Medium" w:hAnsi="Gill Sans MT" w:cs="Arial"/>
          <w:b/>
          <w:bCs/>
          <w:szCs w:val="22"/>
        </w:rPr>
        <w:t xml:space="preserve">Prevention: </w:t>
      </w:r>
      <w:r w:rsidRPr="006C76C2">
        <w:rPr>
          <w:rFonts w:ascii="Gill Sans MT" w:eastAsia="Yu Gothic Medium" w:hAnsi="Gill Sans MT" w:cs="Arial"/>
          <w:szCs w:val="22"/>
        </w:rPr>
        <w:t>Ensuring, through awareness and good practice, that staff and those who work with Save the Children </w:t>
      </w:r>
      <w:proofErr w:type="spellStart"/>
      <w:r w:rsidRPr="006C76C2">
        <w:rPr>
          <w:rFonts w:ascii="Gill Sans MT" w:eastAsia="Yu Gothic Medium" w:hAnsi="Gill Sans MT" w:cs="Arial"/>
          <w:szCs w:val="22"/>
        </w:rPr>
        <w:t>minimise</w:t>
      </w:r>
      <w:proofErr w:type="spellEnd"/>
      <w:r w:rsidRPr="006C76C2">
        <w:rPr>
          <w:rFonts w:ascii="Gill Sans MT" w:eastAsia="Yu Gothic Medium" w:hAnsi="Gill Sans MT" w:cs="Arial"/>
          <w:szCs w:val="22"/>
        </w:rPr>
        <w:t xml:space="preserve"> the risks to children.</w:t>
      </w:r>
    </w:p>
    <w:p w:rsidR="0095768F" w:rsidRPr="006C76C2" w:rsidRDefault="0095768F" w:rsidP="0095768F">
      <w:pPr>
        <w:spacing w:before="100" w:beforeAutospacing="1" w:line="276" w:lineRule="auto"/>
        <w:rPr>
          <w:rFonts w:ascii="Gill Sans MT" w:eastAsia="Yu Gothic Medium" w:hAnsi="Gill Sans MT" w:cs="Arial"/>
          <w:szCs w:val="22"/>
        </w:rPr>
      </w:pPr>
      <w:r w:rsidRPr="006C76C2">
        <w:rPr>
          <w:rFonts w:ascii="Gill Sans MT" w:eastAsia="Yu Gothic Medium" w:hAnsi="Gill Sans MT" w:cs="Arial"/>
          <w:b/>
          <w:bCs/>
          <w:szCs w:val="22"/>
        </w:rPr>
        <w:t>Reporting:</w:t>
      </w:r>
      <w:r w:rsidRPr="006C76C2">
        <w:rPr>
          <w:rFonts w:ascii="Gill Sans MT" w:eastAsia="Yu Gothic Medium" w:hAnsi="Gill Sans MT" w:cs="Arial"/>
          <w:szCs w:val="22"/>
        </w:rPr>
        <w:t xml:space="preserve"> Ensuring that you are clear on what steps to take where concerns arise regarding the safety of children.</w:t>
      </w:r>
    </w:p>
    <w:p w:rsidR="0095768F" w:rsidRPr="006C76C2" w:rsidRDefault="0095768F" w:rsidP="0095768F">
      <w:pPr>
        <w:spacing w:before="100" w:beforeAutospacing="1" w:line="276" w:lineRule="auto"/>
        <w:rPr>
          <w:rFonts w:ascii="Gill Sans MT" w:eastAsia="Yu Gothic Medium" w:hAnsi="Gill Sans MT" w:cs="Arial"/>
          <w:szCs w:val="22"/>
        </w:rPr>
      </w:pPr>
      <w:r w:rsidRPr="006C76C2">
        <w:rPr>
          <w:rFonts w:ascii="Gill Sans MT" w:eastAsia="Yu Gothic Medium" w:hAnsi="Gill Sans MT" w:cs="Arial"/>
          <w:b/>
          <w:bCs/>
          <w:szCs w:val="22"/>
        </w:rPr>
        <w:t xml:space="preserve">Responding: </w:t>
      </w:r>
      <w:r w:rsidRPr="006C76C2">
        <w:rPr>
          <w:rFonts w:ascii="Gill Sans MT" w:eastAsia="Yu Gothic Medium" w:hAnsi="Gill Sans MT" w:cs="Arial"/>
          <w:szCs w:val="22"/>
        </w:rPr>
        <w:t>Ensuring that action is taken to support and protect children where concerns arise regarding possible abuse.</w:t>
      </w:r>
    </w:p>
    <w:p w:rsidR="0095768F" w:rsidRPr="006C76C2" w:rsidRDefault="0095768F" w:rsidP="0095768F">
      <w:pPr>
        <w:spacing w:before="100" w:beforeAutospacing="1" w:line="276" w:lineRule="auto"/>
        <w:rPr>
          <w:rFonts w:ascii="Gill Sans MT" w:eastAsia="Yu Gothic Medium" w:hAnsi="Gill Sans MT" w:cs="Arial"/>
          <w:szCs w:val="22"/>
        </w:rPr>
      </w:pPr>
      <w:r w:rsidRPr="006C76C2">
        <w:rPr>
          <w:rFonts w:ascii="Gill Sans MT" w:eastAsia="Yu Gothic Medium" w:hAnsi="Gill Sans MT" w:cs="Arial"/>
          <w:szCs w:val="22"/>
        </w:rPr>
        <w:t xml:space="preserve">To help you clarify our safeguarding approach, we list here examples of the </w:t>
      </w:r>
      <w:proofErr w:type="spellStart"/>
      <w:r w:rsidRPr="006C76C2">
        <w:rPr>
          <w:rFonts w:ascii="Gill Sans MT" w:eastAsia="Yu Gothic Medium" w:hAnsi="Gill Sans MT" w:cs="Arial"/>
          <w:szCs w:val="22"/>
        </w:rPr>
        <w:t>behaviour</w:t>
      </w:r>
      <w:proofErr w:type="spellEnd"/>
      <w:r w:rsidRPr="006C76C2">
        <w:rPr>
          <w:rFonts w:ascii="Gill Sans MT" w:eastAsia="Yu Gothic Medium" w:hAnsi="Gill Sans MT" w:cs="Arial"/>
          <w:szCs w:val="22"/>
        </w:rPr>
        <w:t xml:space="preserve"> by a representative of Save the Children which are prohibited. These include but are not limited to:</w:t>
      </w:r>
    </w:p>
    <w:p w:rsidR="0095768F" w:rsidRPr="006C76C2" w:rsidRDefault="0095768F" w:rsidP="0095768F">
      <w:pPr>
        <w:keepLines/>
        <w:widowControl w:val="0"/>
        <w:numPr>
          <w:ilvl w:val="0"/>
          <w:numId w:val="20"/>
        </w:numPr>
        <w:spacing w:line="276" w:lineRule="auto"/>
        <w:rPr>
          <w:rFonts w:ascii="Gill Sans MT" w:eastAsia="Yu Gothic Medium" w:hAnsi="Gill Sans MT" w:cs="Arial"/>
          <w:szCs w:val="22"/>
        </w:rPr>
      </w:pPr>
      <w:r w:rsidRPr="006C76C2">
        <w:rPr>
          <w:rFonts w:ascii="Gill Sans MT" w:eastAsia="Yu Gothic Medium" w:hAnsi="Gill Sans MT" w:cs="Arial"/>
          <w:szCs w:val="22"/>
        </w:rPr>
        <w:t>Hitting or otherwise physically assaulting or physically abusing children.</w:t>
      </w:r>
    </w:p>
    <w:p w:rsidR="0095768F" w:rsidRPr="006C76C2" w:rsidRDefault="0095768F" w:rsidP="0095768F">
      <w:pPr>
        <w:keepLines/>
        <w:widowControl w:val="0"/>
        <w:spacing w:line="276" w:lineRule="auto"/>
        <w:ind w:left="360"/>
        <w:rPr>
          <w:rFonts w:ascii="Gill Sans MT" w:eastAsia="Yu Gothic Medium" w:hAnsi="Gill Sans MT" w:cs="Arial"/>
          <w:szCs w:val="22"/>
        </w:rPr>
      </w:pPr>
    </w:p>
    <w:p w:rsidR="0095768F" w:rsidRPr="006C76C2" w:rsidRDefault="0095768F" w:rsidP="0095768F">
      <w:pPr>
        <w:keepLines/>
        <w:widowControl w:val="0"/>
        <w:numPr>
          <w:ilvl w:val="0"/>
          <w:numId w:val="20"/>
        </w:numPr>
        <w:spacing w:line="276" w:lineRule="auto"/>
        <w:rPr>
          <w:rFonts w:ascii="Gill Sans MT" w:eastAsia="Yu Gothic Medium" w:hAnsi="Gill Sans MT" w:cs="Arial"/>
          <w:szCs w:val="22"/>
        </w:rPr>
      </w:pPr>
      <w:r w:rsidRPr="006C76C2">
        <w:rPr>
          <w:rFonts w:ascii="Gill Sans MT" w:eastAsia="Yu Gothic Medium" w:hAnsi="Gill Sans MT" w:cs="Arial"/>
          <w:szCs w:val="22"/>
        </w:rPr>
        <w:t xml:space="preserve">Engaging in sexual activity or having a sexual relationship with anyone under the age of 18 years regardless of the age of majority/consent or custom locally. Mistaken belief in the age of a child is not a </w:t>
      </w:r>
      <w:proofErr w:type="spellStart"/>
      <w:r w:rsidRPr="006C76C2">
        <w:rPr>
          <w:rFonts w:ascii="Gill Sans MT" w:eastAsia="Yu Gothic Medium" w:hAnsi="Gill Sans MT" w:cs="Arial"/>
          <w:szCs w:val="22"/>
        </w:rPr>
        <w:t>defence</w:t>
      </w:r>
      <w:proofErr w:type="spellEnd"/>
      <w:r w:rsidRPr="006C76C2">
        <w:rPr>
          <w:rFonts w:ascii="Gill Sans MT" w:eastAsia="Yu Gothic Medium" w:hAnsi="Gill Sans MT" w:cs="Arial"/>
          <w:szCs w:val="22"/>
        </w:rPr>
        <w:t>.</w:t>
      </w:r>
    </w:p>
    <w:p w:rsidR="0095768F" w:rsidRPr="006C76C2" w:rsidRDefault="0095768F" w:rsidP="0095768F">
      <w:pPr>
        <w:keepLines/>
        <w:widowControl w:val="0"/>
        <w:spacing w:line="276" w:lineRule="auto"/>
        <w:ind w:left="360"/>
        <w:rPr>
          <w:rFonts w:ascii="Gill Sans MT" w:eastAsia="Yu Gothic Medium" w:hAnsi="Gill Sans MT" w:cs="Arial"/>
          <w:szCs w:val="22"/>
        </w:rPr>
      </w:pPr>
    </w:p>
    <w:p w:rsidR="0095768F" w:rsidRPr="006C76C2" w:rsidRDefault="0095768F" w:rsidP="0095768F">
      <w:pPr>
        <w:keepLines/>
        <w:widowControl w:val="0"/>
        <w:numPr>
          <w:ilvl w:val="0"/>
          <w:numId w:val="20"/>
        </w:numPr>
        <w:spacing w:line="276" w:lineRule="auto"/>
        <w:rPr>
          <w:rFonts w:ascii="Gill Sans MT" w:eastAsia="Yu Gothic Medium" w:hAnsi="Gill Sans MT" w:cs="Arial"/>
          <w:szCs w:val="22"/>
        </w:rPr>
      </w:pPr>
      <w:r w:rsidRPr="006C76C2">
        <w:rPr>
          <w:rFonts w:ascii="Gill Sans MT" w:eastAsia="Yu Gothic Medium" w:hAnsi="Gill Sans MT" w:cs="Arial"/>
          <w:szCs w:val="22"/>
        </w:rPr>
        <w:t>Developing relationships with children which could in any way be deemed exploitative or abusive.</w:t>
      </w:r>
    </w:p>
    <w:p w:rsidR="0095768F" w:rsidRPr="006C76C2" w:rsidRDefault="0095768F" w:rsidP="0095768F">
      <w:pPr>
        <w:keepLines/>
        <w:widowControl w:val="0"/>
        <w:spacing w:line="276" w:lineRule="auto"/>
        <w:ind w:left="360"/>
        <w:rPr>
          <w:rFonts w:ascii="Gill Sans MT" w:eastAsia="Yu Gothic Medium" w:hAnsi="Gill Sans MT" w:cs="Arial"/>
          <w:szCs w:val="22"/>
        </w:rPr>
      </w:pPr>
    </w:p>
    <w:p w:rsidR="0095768F" w:rsidRPr="006C76C2" w:rsidRDefault="0095768F" w:rsidP="0095768F">
      <w:pPr>
        <w:keepLines/>
        <w:widowControl w:val="0"/>
        <w:numPr>
          <w:ilvl w:val="0"/>
          <w:numId w:val="20"/>
        </w:numPr>
        <w:spacing w:line="276" w:lineRule="auto"/>
        <w:rPr>
          <w:rFonts w:ascii="Gill Sans MT" w:eastAsia="Yu Gothic Medium" w:hAnsi="Gill Sans MT" w:cs="Arial"/>
          <w:szCs w:val="22"/>
        </w:rPr>
      </w:pPr>
      <w:r w:rsidRPr="006C76C2">
        <w:rPr>
          <w:rFonts w:ascii="Gill Sans MT" w:eastAsia="Yu Gothic Medium" w:hAnsi="Gill Sans MT" w:cs="Arial"/>
          <w:szCs w:val="22"/>
        </w:rPr>
        <w:t>Acting in ways that may be abusive in any way or may place a child at risk of abuse.</w:t>
      </w:r>
      <w:r w:rsidRPr="006C76C2">
        <w:rPr>
          <w:rFonts w:ascii="Gill Sans MT" w:eastAsia="Yu Gothic Medium" w:hAnsi="Gill Sans MT" w:cs="Arial"/>
          <w:szCs w:val="22"/>
        </w:rPr>
        <w:br/>
      </w:r>
    </w:p>
    <w:p w:rsidR="0095768F" w:rsidRPr="006C76C2" w:rsidRDefault="0095768F" w:rsidP="0095768F">
      <w:pPr>
        <w:keepLines/>
        <w:widowControl w:val="0"/>
        <w:numPr>
          <w:ilvl w:val="0"/>
          <w:numId w:val="20"/>
        </w:numPr>
        <w:spacing w:line="276" w:lineRule="auto"/>
        <w:rPr>
          <w:rFonts w:ascii="Gill Sans MT" w:eastAsia="Yu Gothic Medium" w:hAnsi="Gill Sans MT" w:cs="Arial"/>
          <w:szCs w:val="22"/>
        </w:rPr>
      </w:pPr>
      <w:r w:rsidRPr="006C76C2">
        <w:rPr>
          <w:rFonts w:ascii="Gill Sans MT" w:eastAsia="Yu Gothic Medium" w:hAnsi="Gill Sans MT" w:cs="Arial"/>
          <w:szCs w:val="22"/>
        </w:rPr>
        <w:t xml:space="preserve">Using language, making suggestions or offering advice which is inappropriate, offensive or abusive. </w:t>
      </w:r>
    </w:p>
    <w:p w:rsidR="0095768F" w:rsidRPr="006C76C2" w:rsidRDefault="0095768F" w:rsidP="0095768F">
      <w:pPr>
        <w:keepLines/>
        <w:widowControl w:val="0"/>
        <w:spacing w:line="276" w:lineRule="auto"/>
        <w:ind w:left="360"/>
        <w:rPr>
          <w:rFonts w:ascii="Gill Sans MT" w:eastAsia="Yu Gothic Medium" w:hAnsi="Gill Sans MT" w:cs="Arial"/>
          <w:szCs w:val="22"/>
        </w:rPr>
      </w:pPr>
    </w:p>
    <w:p w:rsidR="0095768F" w:rsidRPr="006C76C2" w:rsidRDefault="0095768F" w:rsidP="0095768F">
      <w:pPr>
        <w:keepLines/>
        <w:widowControl w:val="0"/>
        <w:numPr>
          <w:ilvl w:val="0"/>
          <w:numId w:val="20"/>
        </w:numPr>
        <w:spacing w:line="276" w:lineRule="auto"/>
        <w:rPr>
          <w:rFonts w:ascii="Gill Sans MT" w:eastAsia="Yu Gothic Medium" w:hAnsi="Gill Sans MT" w:cs="Arial"/>
          <w:szCs w:val="22"/>
        </w:rPr>
      </w:pPr>
      <w:r w:rsidRPr="006C76C2">
        <w:rPr>
          <w:rFonts w:ascii="Gill Sans MT" w:eastAsia="Yu Gothic Medium" w:hAnsi="Gill Sans MT" w:cs="Arial"/>
          <w:szCs w:val="22"/>
        </w:rPr>
        <w:t xml:space="preserve">Behaving physically in a manner which is inappropriate or sexually provocative. </w:t>
      </w:r>
      <w:r w:rsidRPr="006C76C2">
        <w:rPr>
          <w:rFonts w:ascii="Gill Sans MT" w:eastAsia="Yu Gothic Medium" w:hAnsi="Gill Sans MT" w:cs="Arial"/>
          <w:szCs w:val="22"/>
        </w:rPr>
        <w:br/>
      </w:r>
    </w:p>
    <w:p w:rsidR="0095768F" w:rsidRPr="006C76C2" w:rsidRDefault="0095768F" w:rsidP="0095768F">
      <w:pPr>
        <w:keepLines/>
        <w:widowControl w:val="0"/>
        <w:numPr>
          <w:ilvl w:val="0"/>
          <w:numId w:val="20"/>
        </w:numPr>
        <w:spacing w:line="276" w:lineRule="auto"/>
        <w:rPr>
          <w:rFonts w:ascii="Gill Sans MT" w:eastAsia="Yu Gothic Medium" w:hAnsi="Gill Sans MT" w:cs="Arial"/>
          <w:szCs w:val="22"/>
        </w:rPr>
      </w:pPr>
      <w:r w:rsidRPr="006C76C2">
        <w:rPr>
          <w:rFonts w:ascii="Gill Sans MT" w:eastAsia="Yu Gothic Medium" w:hAnsi="Gill Sans MT" w:cs="Arial"/>
          <w:szCs w:val="22"/>
        </w:rPr>
        <w:lastRenderedPageBreak/>
        <w:t>Sleeping in the same bed or same room as a child, or having a child/children with whom one is working to stay overnight at a home unsupervised.</w:t>
      </w:r>
    </w:p>
    <w:p w:rsidR="0095768F" w:rsidRPr="006C76C2" w:rsidRDefault="0095768F" w:rsidP="0095768F">
      <w:pPr>
        <w:keepLines/>
        <w:widowControl w:val="0"/>
        <w:spacing w:line="276" w:lineRule="auto"/>
        <w:ind w:left="360"/>
        <w:rPr>
          <w:rFonts w:ascii="Gill Sans MT" w:eastAsia="Yu Gothic Medium" w:hAnsi="Gill Sans MT" w:cs="Arial"/>
          <w:szCs w:val="22"/>
        </w:rPr>
      </w:pPr>
    </w:p>
    <w:p w:rsidR="0095768F" w:rsidRPr="006C76C2" w:rsidRDefault="0095768F" w:rsidP="0095768F">
      <w:pPr>
        <w:keepLines/>
        <w:widowControl w:val="0"/>
        <w:numPr>
          <w:ilvl w:val="0"/>
          <w:numId w:val="20"/>
        </w:numPr>
        <w:spacing w:line="276" w:lineRule="auto"/>
        <w:rPr>
          <w:rFonts w:ascii="Gill Sans MT" w:eastAsia="Yu Gothic Medium" w:hAnsi="Gill Sans MT" w:cs="Arial"/>
          <w:szCs w:val="22"/>
        </w:rPr>
      </w:pPr>
      <w:r w:rsidRPr="006C76C2">
        <w:rPr>
          <w:rFonts w:ascii="Gill Sans MT" w:eastAsia="Yu Gothic Medium" w:hAnsi="Gill Sans MT" w:cs="Arial"/>
          <w:szCs w:val="22"/>
        </w:rPr>
        <w:t>Doing things for children of a personal nature that they can do themselves.</w:t>
      </w:r>
    </w:p>
    <w:p w:rsidR="0095768F" w:rsidRPr="006C76C2" w:rsidRDefault="0095768F" w:rsidP="0095768F">
      <w:pPr>
        <w:keepLines/>
        <w:widowControl w:val="0"/>
        <w:spacing w:line="276" w:lineRule="auto"/>
        <w:ind w:left="360"/>
        <w:rPr>
          <w:rFonts w:ascii="Gill Sans MT" w:eastAsia="Yu Gothic Medium" w:hAnsi="Gill Sans MT" w:cs="Arial"/>
          <w:szCs w:val="22"/>
        </w:rPr>
      </w:pPr>
      <w:r w:rsidRPr="006C76C2">
        <w:rPr>
          <w:rFonts w:ascii="Gill Sans MT" w:eastAsia="Yu Gothic Medium" w:hAnsi="Gill Sans MT" w:cs="Arial"/>
          <w:szCs w:val="22"/>
        </w:rPr>
        <w:t xml:space="preserve"> </w:t>
      </w:r>
    </w:p>
    <w:p w:rsidR="0095768F" w:rsidRPr="006C76C2" w:rsidRDefault="0095768F" w:rsidP="0095768F">
      <w:pPr>
        <w:keepLines/>
        <w:widowControl w:val="0"/>
        <w:numPr>
          <w:ilvl w:val="0"/>
          <w:numId w:val="20"/>
        </w:numPr>
        <w:spacing w:line="276" w:lineRule="auto"/>
        <w:rPr>
          <w:rFonts w:ascii="Gill Sans MT" w:eastAsia="Yu Gothic Medium" w:hAnsi="Gill Sans MT" w:cs="Arial"/>
          <w:szCs w:val="22"/>
        </w:rPr>
      </w:pPr>
      <w:r w:rsidRPr="006C76C2">
        <w:rPr>
          <w:rFonts w:ascii="Gill Sans MT" w:eastAsia="Yu Gothic Medium" w:hAnsi="Gill Sans MT" w:cs="Arial"/>
          <w:szCs w:val="22"/>
        </w:rPr>
        <w:t xml:space="preserve">Condoning, or participating in, </w:t>
      </w:r>
      <w:proofErr w:type="spellStart"/>
      <w:r w:rsidRPr="006C76C2">
        <w:rPr>
          <w:rFonts w:ascii="Gill Sans MT" w:eastAsia="Yu Gothic Medium" w:hAnsi="Gill Sans MT" w:cs="Arial"/>
          <w:szCs w:val="22"/>
        </w:rPr>
        <w:t>behaviour</w:t>
      </w:r>
      <w:proofErr w:type="spellEnd"/>
      <w:r w:rsidRPr="006C76C2">
        <w:rPr>
          <w:rFonts w:ascii="Gill Sans MT" w:eastAsia="Yu Gothic Medium" w:hAnsi="Gill Sans MT" w:cs="Arial"/>
          <w:szCs w:val="22"/>
        </w:rPr>
        <w:t xml:space="preserve"> of children which is illegal, unsafe or abusive.</w:t>
      </w:r>
    </w:p>
    <w:p w:rsidR="0095768F" w:rsidRPr="006C76C2" w:rsidRDefault="0095768F" w:rsidP="0095768F">
      <w:pPr>
        <w:keepLines/>
        <w:widowControl w:val="0"/>
        <w:spacing w:line="276" w:lineRule="auto"/>
        <w:ind w:left="360"/>
        <w:rPr>
          <w:rFonts w:ascii="Gill Sans MT" w:eastAsia="Yu Gothic Medium" w:hAnsi="Gill Sans MT" w:cs="Arial"/>
          <w:szCs w:val="22"/>
        </w:rPr>
      </w:pPr>
    </w:p>
    <w:p w:rsidR="0095768F" w:rsidRPr="006C76C2" w:rsidRDefault="0095768F" w:rsidP="0095768F">
      <w:pPr>
        <w:keepLines/>
        <w:widowControl w:val="0"/>
        <w:numPr>
          <w:ilvl w:val="0"/>
          <w:numId w:val="20"/>
        </w:numPr>
        <w:spacing w:line="276" w:lineRule="auto"/>
        <w:rPr>
          <w:rFonts w:ascii="Gill Sans MT" w:eastAsia="Yu Gothic Medium" w:hAnsi="Gill Sans MT" w:cs="Arial"/>
          <w:szCs w:val="22"/>
        </w:rPr>
      </w:pPr>
      <w:r w:rsidRPr="006C76C2">
        <w:rPr>
          <w:rFonts w:ascii="Gill Sans MT" w:eastAsia="Yu Gothic Medium" w:hAnsi="Gill Sans MT" w:cs="Arial"/>
          <w:szCs w:val="22"/>
        </w:rPr>
        <w:t xml:space="preserve">Acting in ways intended to shame, humiliate, belittle or degrade children, or otherwise perpetrate any form of emotional abuse.  </w:t>
      </w:r>
    </w:p>
    <w:p w:rsidR="0095768F" w:rsidRPr="006C76C2" w:rsidRDefault="0095768F" w:rsidP="0095768F">
      <w:pPr>
        <w:keepLines/>
        <w:widowControl w:val="0"/>
        <w:spacing w:line="276" w:lineRule="auto"/>
        <w:rPr>
          <w:rFonts w:ascii="Gill Sans MT" w:eastAsia="Yu Gothic Medium" w:hAnsi="Gill Sans MT" w:cs="Arial"/>
          <w:szCs w:val="22"/>
        </w:rPr>
      </w:pPr>
    </w:p>
    <w:p w:rsidR="0095768F" w:rsidRPr="006C76C2" w:rsidRDefault="0095768F" w:rsidP="0095768F">
      <w:pPr>
        <w:keepLines/>
        <w:widowControl w:val="0"/>
        <w:numPr>
          <w:ilvl w:val="0"/>
          <w:numId w:val="20"/>
        </w:numPr>
        <w:spacing w:line="276" w:lineRule="auto"/>
        <w:rPr>
          <w:rFonts w:ascii="Gill Sans MT" w:eastAsia="Yu Gothic Medium" w:hAnsi="Gill Sans MT" w:cs="Arial"/>
          <w:szCs w:val="22"/>
        </w:rPr>
      </w:pPr>
      <w:r w:rsidRPr="006C76C2">
        <w:rPr>
          <w:rFonts w:ascii="Gill Sans MT" w:eastAsia="Yu Gothic Medium" w:hAnsi="Gill Sans MT" w:cs="Arial"/>
          <w:szCs w:val="22"/>
        </w:rPr>
        <w:t xml:space="preserve">Discriminating against, showing unfair differential treatment or </w:t>
      </w:r>
      <w:proofErr w:type="spellStart"/>
      <w:r w:rsidRPr="006C76C2">
        <w:rPr>
          <w:rFonts w:ascii="Gill Sans MT" w:eastAsia="Yu Gothic Medium" w:hAnsi="Gill Sans MT" w:cs="Arial"/>
          <w:szCs w:val="22"/>
        </w:rPr>
        <w:t>favour</w:t>
      </w:r>
      <w:proofErr w:type="spellEnd"/>
      <w:r w:rsidRPr="006C76C2">
        <w:rPr>
          <w:rFonts w:ascii="Gill Sans MT" w:eastAsia="Yu Gothic Medium" w:hAnsi="Gill Sans MT" w:cs="Arial"/>
          <w:szCs w:val="22"/>
        </w:rPr>
        <w:t xml:space="preserve"> to particular children to the exclusion of others. </w:t>
      </w:r>
    </w:p>
    <w:p w:rsidR="0095768F" w:rsidRPr="006C76C2" w:rsidRDefault="0095768F" w:rsidP="0095768F">
      <w:pPr>
        <w:keepLines/>
        <w:widowControl w:val="0"/>
        <w:spacing w:line="276" w:lineRule="auto"/>
        <w:rPr>
          <w:rFonts w:ascii="Gill Sans MT" w:eastAsia="Yu Gothic Medium" w:hAnsi="Gill Sans MT" w:cs="Arial"/>
          <w:szCs w:val="22"/>
        </w:rPr>
      </w:pPr>
    </w:p>
    <w:p w:rsidR="0095768F" w:rsidRPr="006C76C2" w:rsidRDefault="0095768F" w:rsidP="0095768F">
      <w:pPr>
        <w:keepLines/>
        <w:widowControl w:val="0"/>
        <w:numPr>
          <w:ilvl w:val="0"/>
          <w:numId w:val="20"/>
        </w:numPr>
        <w:spacing w:line="276" w:lineRule="auto"/>
        <w:rPr>
          <w:rFonts w:ascii="Gill Sans MT" w:eastAsia="Yu Gothic Medium" w:hAnsi="Gill Sans MT" w:cs="Arial"/>
          <w:szCs w:val="22"/>
        </w:rPr>
      </w:pPr>
      <w:r w:rsidRPr="006C76C2">
        <w:rPr>
          <w:rFonts w:ascii="Gill Sans MT" w:eastAsia="Yu Gothic Medium" w:hAnsi="Gill Sans MT" w:cs="Arial"/>
          <w:szCs w:val="22"/>
        </w:rPr>
        <w:t xml:space="preserve">Spending excessive time alone with children away from others. </w:t>
      </w:r>
    </w:p>
    <w:p w:rsidR="0095768F" w:rsidRPr="006C76C2" w:rsidRDefault="0095768F" w:rsidP="0095768F">
      <w:pPr>
        <w:keepLines/>
        <w:widowControl w:val="0"/>
        <w:spacing w:line="276" w:lineRule="auto"/>
        <w:rPr>
          <w:rFonts w:ascii="Gill Sans MT" w:eastAsia="Yu Gothic Medium" w:hAnsi="Gill Sans MT" w:cs="Arial"/>
          <w:szCs w:val="22"/>
        </w:rPr>
      </w:pPr>
    </w:p>
    <w:p w:rsidR="0095768F" w:rsidRPr="006C76C2" w:rsidRDefault="0095768F" w:rsidP="0095768F">
      <w:pPr>
        <w:keepLines/>
        <w:widowControl w:val="0"/>
        <w:numPr>
          <w:ilvl w:val="0"/>
          <w:numId w:val="20"/>
        </w:numPr>
        <w:spacing w:line="276" w:lineRule="auto"/>
        <w:rPr>
          <w:rFonts w:ascii="Gill Sans MT" w:eastAsia="Yu Gothic Medium" w:hAnsi="Gill Sans MT" w:cs="Arial"/>
          <w:szCs w:val="22"/>
        </w:rPr>
      </w:pPr>
      <w:r w:rsidRPr="006C76C2">
        <w:rPr>
          <w:rFonts w:ascii="Gill Sans MT" w:eastAsia="Yu Gothic Medium" w:hAnsi="Gill Sans MT" w:cs="Arial"/>
          <w:szCs w:val="22"/>
        </w:rPr>
        <w:t>Placing oneself in a position where one is made vulnerable to allegations of misconduct.</w:t>
      </w:r>
    </w:p>
    <w:p w:rsidR="0095768F" w:rsidRPr="006C76C2" w:rsidRDefault="0095768F" w:rsidP="0095768F">
      <w:pPr>
        <w:spacing w:before="100" w:beforeAutospacing="1" w:line="276" w:lineRule="auto"/>
        <w:rPr>
          <w:rFonts w:ascii="Gill Sans MT" w:eastAsia="Yu Gothic Medium" w:hAnsi="Gill Sans MT" w:cs="Arial"/>
          <w:szCs w:val="22"/>
        </w:rPr>
      </w:pPr>
      <w:r w:rsidRPr="006C76C2">
        <w:rPr>
          <w:rFonts w:ascii="Gill Sans MT" w:eastAsia="Yu Gothic Medium" w:hAnsi="Gill Sans MT" w:cs="Arial"/>
          <w:szCs w:val="22"/>
        </w:rPr>
        <w:t xml:space="preserve">In order that the above standards of reporting and responding are met, </w:t>
      </w:r>
      <w:r w:rsidRPr="006C76C2">
        <w:rPr>
          <w:rFonts w:ascii="Gill Sans MT" w:eastAsia="Yu Gothic Medium" w:hAnsi="Gill Sans MT" w:cs="Arial"/>
          <w:b/>
          <w:bCs/>
          <w:szCs w:val="22"/>
        </w:rPr>
        <w:t>this is what is expected of you</w:t>
      </w:r>
      <w:r w:rsidRPr="006C76C2">
        <w:rPr>
          <w:rFonts w:ascii="Gill Sans MT" w:eastAsia="Yu Gothic Medium" w:hAnsi="Gill Sans MT" w:cs="Arial"/>
          <w:szCs w:val="22"/>
        </w:rPr>
        <w:t>:</w:t>
      </w:r>
    </w:p>
    <w:p w:rsidR="0095768F" w:rsidRPr="006C76C2" w:rsidRDefault="0095768F" w:rsidP="0095768F">
      <w:pPr>
        <w:spacing w:before="100" w:beforeAutospacing="1" w:line="276" w:lineRule="auto"/>
        <w:rPr>
          <w:rFonts w:ascii="Gill Sans MT" w:eastAsia="Yu Gothic Medium" w:hAnsi="Gill Sans MT" w:cs="Arial"/>
          <w:szCs w:val="22"/>
        </w:rPr>
      </w:pPr>
      <w:r w:rsidRPr="006C76C2">
        <w:rPr>
          <w:rFonts w:ascii="Gill Sans MT" w:eastAsia="Yu Gothic Medium" w:hAnsi="Gill Sans MT" w:cs="Arial"/>
          <w:szCs w:val="22"/>
        </w:rPr>
        <w:t>If you are worried that a child or young person is being abused or neglected, (such as in points 1, 2, 3, 4, 6, 8, 9 and 10 above for example) or you are concerned about the inappropriate </w:t>
      </w:r>
      <w:proofErr w:type="spellStart"/>
      <w:r w:rsidRPr="006C76C2">
        <w:rPr>
          <w:rFonts w:ascii="Gill Sans MT" w:eastAsia="Yu Gothic Medium" w:hAnsi="Gill Sans MT" w:cs="Arial"/>
          <w:szCs w:val="22"/>
        </w:rPr>
        <w:t>behaviour</w:t>
      </w:r>
      <w:proofErr w:type="spellEnd"/>
      <w:r w:rsidRPr="006C76C2">
        <w:rPr>
          <w:rFonts w:ascii="Gill Sans MT" w:eastAsia="Yu Gothic Medium" w:hAnsi="Gill Sans MT" w:cs="Arial"/>
          <w:szCs w:val="22"/>
        </w:rPr>
        <w:t xml:space="preserve"> of an employee, or someone working with Save the Children, towards a child or young person, then you are obliged to:</w:t>
      </w:r>
    </w:p>
    <w:p w:rsidR="0095768F" w:rsidRPr="006C76C2" w:rsidRDefault="0095768F" w:rsidP="0095768F">
      <w:pPr>
        <w:numPr>
          <w:ilvl w:val="0"/>
          <w:numId w:val="15"/>
        </w:numPr>
        <w:spacing w:beforeAutospacing="1" w:line="276" w:lineRule="auto"/>
        <w:rPr>
          <w:rFonts w:ascii="Gill Sans MT" w:eastAsia="Yu Gothic Medium" w:hAnsi="Gill Sans MT" w:cs="Arial"/>
          <w:szCs w:val="22"/>
        </w:rPr>
      </w:pPr>
      <w:r w:rsidRPr="006C76C2">
        <w:rPr>
          <w:rFonts w:ascii="Gill Sans MT" w:eastAsia="Yu Gothic Medium" w:hAnsi="Gill Sans MT" w:cs="Arial"/>
          <w:szCs w:val="22"/>
        </w:rPr>
        <w:t xml:space="preserve">act quickly and get help </w:t>
      </w:r>
    </w:p>
    <w:p w:rsidR="0095768F" w:rsidRPr="006C76C2" w:rsidRDefault="0095768F" w:rsidP="0095768F">
      <w:pPr>
        <w:numPr>
          <w:ilvl w:val="0"/>
          <w:numId w:val="16"/>
        </w:numPr>
        <w:spacing w:beforeAutospacing="1" w:line="276" w:lineRule="auto"/>
        <w:rPr>
          <w:rFonts w:ascii="Gill Sans MT" w:eastAsia="Yu Gothic Medium" w:hAnsi="Gill Sans MT" w:cs="Arial"/>
          <w:szCs w:val="22"/>
        </w:rPr>
      </w:pPr>
      <w:r w:rsidRPr="006C76C2">
        <w:rPr>
          <w:rFonts w:ascii="Gill Sans MT" w:eastAsia="Yu Gothic Medium" w:hAnsi="Gill Sans MT" w:cs="Arial"/>
          <w:szCs w:val="22"/>
        </w:rPr>
        <w:t xml:space="preserve">support and respect the child </w:t>
      </w:r>
    </w:p>
    <w:p w:rsidR="0095768F" w:rsidRPr="006C76C2" w:rsidRDefault="0095768F" w:rsidP="0095768F">
      <w:pPr>
        <w:numPr>
          <w:ilvl w:val="0"/>
          <w:numId w:val="17"/>
        </w:numPr>
        <w:spacing w:beforeAutospacing="1" w:line="276" w:lineRule="auto"/>
        <w:rPr>
          <w:rFonts w:ascii="Gill Sans MT" w:eastAsia="Yu Gothic Medium" w:hAnsi="Gill Sans MT" w:cs="Arial"/>
          <w:szCs w:val="22"/>
        </w:rPr>
      </w:pPr>
      <w:r w:rsidRPr="006C76C2">
        <w:rPr>
          <w:rFonts w:ascii="Gill Sans MT" w:eastAsia="Yu Gothic Medium" w:hAnsi="Gill Sans MT" w:cs="Arial"/>
          <w:szCs w:val="22"/>
        </w:rPr>
        <w:t xml:space="preserve">where possible, ensure that the child is safe </w:t>
      </w:r>
    </w:p>
    <w:p w:rsidR="0095768F" w:rsidRPr="006C76C2" w:rsidRDefault="0095768F" w:rsidP="0095768F">
      <w:pPr>
        <w:numPr>
          <w:ilvl w:val="0"/>
          <w:numId w:val="18"/>
        </w:numPr>
        <w:spacing w:beforeAutospacing="1" w:line="276" w:lineRule="auto"/>
        <w:rPr>
          <w:rFonts w:ascii="Gill Sans MT" w:eastAsia="Yu Gothic Medium" w:hAnsi="Gill Sans MT" w:cs="Arial"/>
          <w:szCs w:val="22"/>
        </w:rPr>
      </w:pPr>
      <w:r w:rsidRPr="006C76C2">
        <w:rPr>
          <w:rFonts w:ascii="Gill Sans MT" w:eastAsia="Yu Gothic Medium" w:hAnsi="Gill Sans MT" w:cs="Arial"/>
          <w:szCs w:val="22"/>
        </w:rPr>
        <w:t xml:space="preserve">contact your Save the Children manager with your concerns immediately (or their senior manager if necessary) </w:t>
      </w:r>
    </w:p>
    <w:p w:rsidR="0095768F" w:rsidRPr="006C76C2" w:rsidRDefault="0095768F" w:rsidP="0095768F">
      <w:pPr>
        <w:numPr>
          <w:ilvl w:val="0"/>
          <w:numId w:val="19"/>
        </w:numPr>
        <w:spacing w:beforeAutospacing="1" w:line="276" w:lineRule="auto"/>
        <w:rPr>
          <w:rFonts w:ascii="Gill Sans MT" w:eastAsia="Yu Gothic Medium" w:hAnsi="Gill Sans MT" w:cs="Arial"/>
          <w:szCs w:val="22"/>
        </w:rPr>
      </w:pPr>
      <w:r w:rsidRPr="006C76C2">
        <w:rPr>
          <w:rFonts w:ascii="Gill Sans MT" w:eastAsia="Yu Gothic Medium" w:hAnsi="Gill Sans MT" w:cs="Arial"/>
          <w:szCs w:val="22"/>
        </w:rPr>
        <w:t xml:space="preserve">Keep any information confidential to you and the manager. </w:t>
      </w:r>
    </w:p>
    <w:p w:rsidR="0095768F" w:rsidRPr="006C76C2" w:rsidRDefault="0095768F" w:rsidP="0095768F">
      <w:pPr>
        <w:spacing w:before="100" w:beforeAutospacing="1" w:line="276" w:lineRule="auto"/>
        <w:rPr>
          <w:rFonts w:ascii="Gill Sans MT" w:eastAsia="Yu Gothic Medium" w:hAnsi="Gill Sans MT" w:cs="Arial"/>
          <w:szCs w:val="22"/>
        </w:rPr>
      </w:pPr>
      <w:r w:rsidRPr="006C76C2">
        <w:rPr>
          <w:rFonts w:ascii="Gill Sans MT" w:eastAsia="Yu Gothic Medium" w:hAnsi="Gill Sans MT" w:cs="Arial"/>
          <w:szCs w:val="22"/>
        </w:rPr>
        <w:t>If you want to know more about the Child Safeguarding Policy then please contact your Save the Children manager.</w:t>
      </w:r>
    </w:p>
    <w:p w:rsidR="0095768F" w:rsidRPr="006C76C2" w:rsidRDefault="0095768F" w:rsidP="0095768F">
      <w:pPr>
        <w:spacing w:line="276" w:lineRule="auto"/>
        <w:jc w:val="center"/>
        <w:rPr>
          <w:rFonts w:ascii="Gill Sans MT" w:eastAsia="Yu Gothic Medium" w:hAnsi="Gill Sans MT" w:cs="Arial"/>
          <w:b/>
          <w:szCs w:val="22"/>
        </w:rPr>
      </w:pPr>
      <w:r w:rsidRPr="006C76C2">
        <w:rPr>
          <w:rFonts w:ascii="Gill Sans MT" w:eastAsia="Yu Gothic Medium" w:hAnsi="Gill Sans MT" w:cs="Arial"/>
          <w:szCs w:val="22"/>
        </w:rPr>
        <w:br w:type="page"/>
      </w:r>
      <w:r w:rsidRPr="006C76C2">
        <w:rPr>
          <w:rFonts w:ascii="Gill Sans MT" w:eastAsia="Yu Gothic Medium" w:hAnsi="Gill Sans MT" w:cs="Arial"/>
          <w:b/>
          <w:szCs w:val="22"/>
          <w:highlight w:val="red"/>
        </w:rPr>
        <w:lastRenderedPageBreak/>
        <w:t>PART 5:</w:t>
      </w:r>
      <w:r w:rsidRPr="006C76C2">
        <w:rPr>
          <w:rFonts w:ascii="Gill Sans MT" w:eastAsia="Yu Gothic Medium" w:hAnsi="Gill Sans MT" w:cs="Arial"/>
          <w:szCs w:val="22"/>
          <w:highlight w:val="red"/>
        </w:rPr>
        <w:t xml:space="preserve"> </w:t>
      </w:r>
      <w:r w:rsidRPr="006C76C2">
        <w:rPr>
          <w:rFonts w:ascii="Gill Sans MT" w:eastAsia="Yu Gothic Medium" w:hAnsi="Gill Sans MT" w:cs="Arial"/>
          <w:b/>
          <w:szCs w:val="22"/>
          <w:highlight w:val="red"/>
        </w:rPr>
        <w:t>SAVE THE CHILDREN’S ANTI-BRIBERY AND CORRUPTION POLICY</w:t>
      </w:r>
    </w:p>
    <w:p w:rsidR="0095768F" w:rsidRPr="006C76C2" w:rsidRDefault="0095768F" w:rsidP="0095768F">
      <w:pPr>
        <w:spacing w:line="276" w:lineRule="auto"/>
        <w:jc w:val="center"/>
        <w:rPr>
          <w:rFonts w:ascii="Gill Sans MT" w:eastAsia="Yu Gothic Medium" w:hAnsi="Gill Sans MT" w:cs="Arial"/>
          <w:b/>
          <w:szCs w:val="22"/>
        </w:rPr>
      </w:pPr>
    </w:p>
    <w:p w:rsidR="0095768F" w:rsidRPr="006C76C2" w:rsidRDefault="0095768F" w:rsidP="0095768F">
      <w:pPr>
        <w:tabs>
          <w:tab w:val="center" w:pos="4873"/>
        </w:tabs>
        <w:spacing w:before="100" w:beforeAutospacing="1" w:line="276" w:lineRule="auto"/>
        <w:rPr>
          <w:rFonts w:ascii="Gill Sans MT" w:eastAsia="Yu Gothic Medium" w:hAnsi="Gill Sans MT" w:cs="Arial"/>
          <w:szCs w:val="22"/>
        </w:rPr>
      </w:pPr>
      <w:r w:rsidRPr="006C76C2">
        <w:rPr>
          <w:rFonts w:ascii="Gill Sans MT" w:eastAsia="Yu Gothic Medium" w:hAnsi="Gill Sans MT" w:cs="Arial"/>
          <w:b/>
          <w:bCs/>
          <w:szCs w:val="22"/>
        </w:rPr>
        <w:t>Our values and principles</w:t>
      </w:r>
      <w:r w:rsidRPr="006C76C2">
        <w:rPr>
          <w:rFonts w:ascii="Gill Sans MT" w:eastAsia="Yu Gothic Medium" w:hAnsi="Gill Sans MT" w:cs="Arial"/>
          <w:b/>
          <w:bCs/>
          <w:szCs w:val="22"/>
        </w:rPr>
        <w:tab/>
      </w:r>
    </w:p>
    <w:p w:rsidR="0095768F" w:rsidRPr="006C76C2" w:rsidRDefault="0095768F" w:rsidP="0095768F">
      <w:pPr>
        <w:spacing w:before="100" w:beforeAutospacing="1" w:line="276" w:lineRule="auto"/>
        <w:rPr>
          <w:rFonts w:ascii="Gill Sans MT" w:eastAsia="Yu Gothic Medium" w:hAnsi="Gill Sans MT" w:cs="Arial"/>
          <w:szCs w:val="22"/>
        </w:rPr>
      </w:pPr>
      <w:r w:rsidRPr="006C76C2">
        <w:rPr>
          <w:rFonts w:ascii="Gill Sans MT" w:eastAsia="Yu Gothic Medium" w:hAnsi="Gill Sans MT" w:cs="Arial"/>
          <w:szCs w:val="22"/>
        </w:rPr>
        <w:t>Save the Children does not allow any partner, supplier, sub-contractor, agent or any individual engaged by Save the Children to behave in a corrupt manner while carrying out Save the Children’s work.</w:t>
      </w:r>
    </w:p>
    <w:p w:rsidR="0095768F" w:rsidRPr="006C76C2" w:rsidRDefault="0095768F" w:rsidP="0095768F">
      <w:pPr>
        <w:spacing w:before="100" w:beforeAutospacing="1" w:line="276" w:lineRule="auto"/>
        <w:rPr>
          <w:rFonts w:ascii="Gill Sans MT" w:eastAsia="Yu Gothic Medium" w:hAnsi="Gill Sans MT" w:cs="Arial"/>
          <w:szCs w:val="22"/>
        </w:rPr>
      </w:pPr>
      <w:r w:rsidRPr="006C76C2">
        <w:rPr>
          <w:rFonts w:ascii="Gill Sans MT" w:eastAsia="Yu Gothic Medium" w:hAnsi="Gill Sans MT" w:cs="Arial"/>
          <w:b/>
          <w:bCs/>
          <w:szCs w:val="22"/>
        </w:rPr>
        <w:t>What we do</w:t>
      </w:r>
    </w:p>
    <w:p w:rsidR="0095768F" w:rsidRPr="006C76C2" w:rsidRDefault="0095768F" w:rsidP="0095768F">
      <w:pPr>
        <w:spacing w:before="100" w:beforeAutospacing="1" w:line="276" w:lineRule="auto"/>
        <w:rPr>
          <w:rFonts w:ascii="Gill Sans MT" w:eastAsia="Yu Gothic Medium" w:hAnsi="Gill Sans MT" w:cs="Arial"/>
          <w:szCs w:val="22"/>
        </w:rPr>
      </w:pPr>
      <w:r w:rsidRPr="006C76C2">
        <w:rPr>
          <w:rFonts w:ascii="Gill Sans MT" w:eastAsia="Yu Gothic Medium" w:hAnsi="Gill Sans MT" w:cs="Arial"/>
          <w:szCs w:val="22"/>
        </w:rPr>
        <w:t>Save the Children is committed to preventing acts of bribery and corruption through the following means:</w:t>
      </w:r>
    </w:p>
    <w:p w:rsidR="0095768F" w:rsidRPr="006C76C2" w:rsidRDefault="0095768F" w:rsidP="0095768F">
      <w:pPr>
        <w:spacing w:before="100" w:beforeAutospacing="1" w:line="276" w:lineRule="auto"/>
        <w:rPr>
          <w:rFonts w:ascii="Gill Sans MT" w:eastAsia="Yu Gothic Medium" w:hAnsi="Gill Sans MT" w:cs="Arial"/>
          <w:szCs w:val="22"/>
        </w:rPr>
      </w:pPr>
      <w:r w:rsidRPr="006C76C2">
        <w:rPr>
          <w:rFonts w:ascii="Gill Sans MT" w:eastAsia="Yu Gothic Medium" w:hAnsi="Gill Sans MT" w:cs="Arial"/>
          <w:b/>
          <w:bCs/>
          <w:szCs w:val="22"/>
        </w:rPr>
        <w:t xml:space="preserve">Awareness: </w:t>
      </w:r>
      <w:r w:rsidRPr="006C76C2">
        <w:rPr>
          <w:rFonts w:ascii="Gill Sans MT" w:eastAsia="Yu Gothic Medium" w:hAnsi="Gill Sans MT" w:cs="Arial"/>
          <w:szCs w:val="22"/>
        </w:rPr>
        <w:t>Ensuring that all staff and those who work with Save the Children are aware of the problem of bribery and corruption.</w:t>
      </w:r>
    </w:p>
    <w:p w:rsidR="0095768F" w:rsidRPr="006C76C2" w:rsidRDefault="0095768F" w:rsidP="0095768F">
      <w:pPr>
        <w:spacing w:before="100" w:beforeAutospacing="1" w:line="276" w:lineRule="auto"/>
        <w:rPr>
          <w:rFonts w:ascii="Gill Sans MT" w:eastAsia="Yu Gothic Medium" w:hAnsi="Gill Sans MT" w:cs="Arial"/>
          <w:szCs w:val="22"/>
        </w:rPr>
      </w:pPr>
      <w:r w:rsidRPr="006C76C2">
        <w:rPr>
          <w:rFonts w:ascii="Gill Sans MT" w:eastAsia="Yu Gothic Medium" w:hAnsi="Gill Sans MT" w:cs="Arial"/>
          <w:b/>
          <w:bCs/>
          <w:szCs w:val="22"/>
        </w:rPr>
        <w:t xml:space="preserve">Prevention: </w:t>
      </w:r>
      <w:r w:rsidRPr="006C76C2">
        <w:rPr>
          <w:rFonts w:ascii="Gill Sans MT" w:eastAsia="Yu Gothic Medium" w:hAnsi="Gill Sans MT" w:cs="Arial"/>
          <w:szCs w:val="22"/>
        </w:rPr>
        <w:t>Ensuring, through awareness and good practice, that staff and those who work with Save the Children </w:t>
      </w:r>
      <w:proofErr w:type="spellStart"/>
      <w:r w:rsidRPr="006C76C2">
        <w:rPr>
          <w:rFonts w:ascii="Gill Sans MT" w:eastAsia="Yu Gothic Medium" w:hAnsi="Gill Sans MT" w:cs="Arial"/>
          <w:szCs w:val="22"/>
        </w:rPr>
        <w:t>minimise</w:t>
      </w:r>
      <w:proofErr w:type="spellEnd"/>
      <w:r w:rsidRPr="006C76C2">
        <w:rPr>
          <w:rFonts w:ascii="Gill Sans MT" w:eastAsia="Yu Gothic Medium" w:hAnsi="Gill Sans MT" w:cs="Arial"/>
          <w:szCs w:val="22"/>
        </w:rPr>
        <w:t xml:space="preserve"> the risks of bribery and corruption.</w:t>
      </w:r>
    </w:p>
    <w:p w:rsidR="0095768F" w:rsidRPr="006C76C2" w:rsidRDefault="0095768F" w:rsidP="0095768F">
      <w:pPr>
        <w:spacing w:before="100" w:beforeAutospacing="1" w:line="276" w:lineRule="auto"/>
        <w:rPr>
          <w:rFonts w:ascii="Gill Sans MT" w:eastAsia="Yu Gothic Medium" w:hAnsi="Gill Sans MT" w:cs="Arial"/>
          <w:szCs w:val="22"/>
        </w:rPr>
      </w:pPr>
      <w:r w:rsidRPr="006C76C2">
        <w:rPr>
          <w:rFonts w:ascii="Gill Sans MT" w:eastAsia="Yu Gothic Medium" w:hAnsi="Gill Sans MT" w:cs="Arial"/>
          <w:b/>
          <w:bCs/>
          <w:szCs w:val="22"/>
        </w:rPr>
        <w:t>Reporting:</w:t>
      </w:r>
      <w:r w:rsidRPr="006C76C2">
        <w:rPr>
          <w:rFonts w:ascii="Gill Sans MT" w:eastAsia="Yu Gothic Medium" w:hAnsi="Gill Sans MT" w:cs="Arial"/>
          <w:szCs w:val="22"/>
        </w:rPr>
        <w:t xml:space="preserve"> Ensuring that all staff and those who work with Save the Children are clear on what steps to take where concerns arise regarding allegations of bribery and corruption.</w:t>
      </w:r>
    </w:p>
    <w:p w:rsidR="0095768F" w:rsidRPr="006C76C2" w:rsidRDefault="0095768F" w:rsidP="0095768F">
      <w:pPr>
        <w:spacing w:before="100" w:beforeAutospacing="1" w:line="276" w:lineRule="auto"/>
        <w:rPr>
          <w:rFonts w:ascii="Gill Sans MT" w:eastAsia="Yu Gothic Medium" w:hAnsi="Gill Sans MT" w:cs="Arial"/>
          <w:szCs w:val="22"/>
        </w:rPr>
      </w:pPr>
      <w:r w:rsidRPr="006C76C2">
        <w:rPr>
          <w:rFonts w:ascii="Gill Sans MT" w:eastAsia="Yu Gothic Medium" w:hAnsi="Gill Sans MT" w:cs="Arial"/>
          <w:b/>
          <w:bCs/>
          <w:szCs w:val="22"/>
        </w:rPr>
        <w:t xml:space="preserve">Responding: </w:t>
      </w:r>
      <w:r w:rsidRPr="006C76C2">
        <w:rPr>
          <w:rFonts w:ascii="Gill Sans MT" w:eastAsia="Yu Gothic Medium" w:hAnsi="Gill Sans MT" w:cs="Arial"/>
          <w:szCs w:val="22"/>
        </w:rPr>
        <w:t>Ensuring that action is taken to support and protect assets and identifying cases of bribery and corruption.</w:t>
      </w:r>
    </w:p>
    <w:p w:rsidR="0095768F" w:rsidRPr="006C76C2" w:rsidRDefault="0095768F" w:rsidP="0095768F">
      <w:pPr>
        <w:spacing w:line="276" w:lineRule="auto"/>
        <w:rPr>
          <w:rFonts w:ascii="Gill Sans MT" w:eastAsia="Yu Gothic Medium" w:hAnsi="Gill Sans MT" w:cs="Arial"/>
          <w:szCs w:val="22"/>
        </w:rPr>
      </w:pPr>
    </w:p>
    <w:p w:rsidR="0095768F" w:rsidRPr="006C76C2" w:rsidRDefault="0095768F" w:rsidP="0095768F">
      <w:pPr>
        <w:spacing w:before="100" w:beforeAutospacing="1" w:line="276" w:lineRule="auto"/>
        <w:rPr>
          <w:rFonts w:ascii="Gill Sans MT" w:eastAsia="Yu Gothic Medium" w:hAnsi="Gill Sans MT" w:cs="Arial"/>
          <w:szCs w:val="22"/>
        </w:rPr>
      </w:pPr>
      <w:r w:rsidRPr="006C76C2">
        <w:rPr>
          <w:rFonts w:ascii="Gill Sans MT" w:eastAsia="Yu Gothic Medium" w:hAnsi="Gill Sans MT" w:cs="Arial"/>
          <w:szCs w:val="22"/>
        </w:rPr>
        <w:t xml:space="preserve">To help you identify cases of bribery and corruption, </w:t>
      </w:r>
      <w:proofErr w:type="spellStart"/>
      <w:r w:rsidRPr="006C76C2">
        <w:rPr>
          <w:rFonts w:ascii="Gill Sans MT" w:eastAsia="Yu Gothic Medium" w:hAnsi="Gill Sans MT" w:cs="Arial"/>
          <w:szCs w:val="22"/>
        </w:rPr>
        <w:t>behaviour</w:t>
      </w:r>
      <w:proofErr w:type="spellEnd"/>
      <w:r w:rsidRPr="006C76C2">
        <w:rPr>
          <w:rFonts w:ascii="Gill Sans MT" w:eastAsia="Yu Gothic Medium" w:hAnsi="Gill Sans MT" w:cs="Arial"/>
          <w:szCs w:val="22"/>
        </w:rPr>
        <w:t xml:space="preserve"> which amounts to corruption includes but is not limited to:</w:t>
      </w:r>
    </w:p>
    <w:p w:rsidR="0095768F" w:rsidRPr="006C76C2" w:rsidRDefault="0095768F" w:rsidP="0095768F">
      <w:pPr>
        <w:numPr>
          <w:ilvl w:val="1"/>
          <w:numId w:val="10"/>
        </w:numPr>
        <w:tabs>
          <w:tab w:val="clear" w:pos="1440"/>
          <w:tab w:val="num" w:pos="442"/>
        </w:tabs>
        <w:spacing w:line="276" w:lineRule="auto"/>
        <w:ind w:left="222" w:firstLine="0"/>
        <w:jc w:val="both"/>
        <w:rPr>
          <w:rFonts w:ascii="Gill Sans MT" w:eastAsia="Yu Gothic Medium" w:hAnsi="Gill Sans MT" w:cs="Arial"/>
          <w:szCs w:val="22"/>
        </w:rPr>
      </w:pPr>
      <w:r w:rsidRPr="006C76C2">
        <w:rPr>
          <w:rFonts w:ascii="Gill Sans MT" w:eastAsia="Yu Gothic Medium" w:hAnsi="Gill Sans MT" w:cs="Arial"/>
          <w:szCs w:val="22"/>
          <w:u w:val="single"/>
        </w:rPr>
        <w:t>Paying or Offering a Bribe</w:t>
      </w:r>
      <w:r w:rsidRPr="006C76C2">
        <w:rPr>
          <w:rFonts w:ascii="Gill Sans MT" w:eastAsia="Yu Gothic Medium" w:hAnsi="Gill Sans MT" w:cs="Arial"/>
          <w:szCs w:val="22"/>
        </w:rPr>
        <w:t xml:space="preserve"> – where a person improperly offers, gives or promises any form of material benefit or other advantage, whether in cash or in kind, to another in order to influence their conduct in any way.</w:t>
      </w:r>
    </w:p>
    <w:p w:rsidR="0095768F" w:rsidRPr="006C76C2" w:rsidRDefault="0095768F" w:rsidP="0095768F">
      <w:pPr>
        <w:spacing w:line="276" w:lineRule="auto"/>
        <w:ind w:left="234"/>
        <w:rPr>
          <w:rFonts w:ascii="Gill Sans MT" w:eastAsia="Yu Gothic Medium" w:hAnsi="Gill Sans MT" w:cs="Arial"/>
          <w:szCs w:val="22"/>
        </w:rPr>
      </w:pPr>
    </w:p>
    <w:p w:rsidR="0095768F" w:rsidRPr="006C76C2" w:rsidRDefault="0095768F" w:rsidP="0095768F">
      <w:pPr>
        <w:numPr>
          <w:ilvl w:val="1"/>
          <w:numId w:val="10"/>
        </w:numPr>
        <w:tabs>
          <w:tab w:val="clear" w:pos="1440"/>
          <w:tab w:val="num" w:pos="442"/>
        </w:tabs>
        <w:spacing w:line="276" w:lineRule="auto"/>
        <w:ind w:left="222" w:firstLine="0"/>
        <w:jc w:val="both"/>
        <w:rPr>
          <w:rFonts w:ascii="Gill Sans MT" w:eastAsia="Yu Gothic Medium" w:hAnsi="Gill Sans MT" w:cs="Arial"/>
          <w:szCs w:val="22"/>
        </w:rPr>
      </w:pPr>
      <w:r w:rsidRPr="006C76C2">
        <w:rPr>
          <w:rFonts w:ascii="Gill Sans MT" w:eastAsia="Yu Gothic Medium" w:hAnsi="Gill Sans MT" w:cs="Arial"/>
          <w:szCs w:val="22"/>
          <w:u w:val="single"/>
        </w:rPr>
        <w:t xml:space="preserve"> Receiving or Requesting a Bribe</w:t>
      </w:r>
      <w:r w:rsidRPr="006C76C2">
        <w:rPr>
          <w:rFonts w:ascii="Gill Sans MT" w:eastAsia="Yu Gothic Medium" w:hAnsi="Gill Sans MT" w:cs="Arial"/>
          <w:szCs w:val="22"/>
        </w:rPr>
        <w:t xml:space="preserve"> – where a person improperly requests, agrees to receive or accepts any form of material benefit or other advantage, whether in cash or in kind, which influences or is designed to influence the individual’s conduct in any way.</w:t>
      </w:r>
    </w:p>
    <w:p w:rsidR="0095768F" w:rsidRPr="006C76C2" w:rsidRDefault="0095768F" w:rsidP="0095768F">
      <w:pPr>
        <w:spacing w:line="276" w:lineRule="auto"/>
        <w:ind w:left="234"/>
        <w:rPr>
          <w:rFonts w:ascii="Gill Sans MT" w:eastAsia="Yu Gothic Medium" w:hAnsi="Gill Sans MT" w:cs="Arial"/>
          <w:szCs w:val="22"/>
        </w:rPr>
      </w:pPr>
    </w:p>
    <w:p w:rsidR="0095768F" w:rsidRPr="006C76C2" w:rsidRDefault="0095768F" w:rsidP="0095768F">
      <w:pPr>
        <w:numPr>
          <w:ilvl w:val="1"/>
          <w:numId w:val="10"/>
        </w:numPr>
        <w:tabs>
          <w:tab w:val="clear" w:pos="1440"/>
          <w:tab w:val="num" w:pos="442"/>
        </w:tabs>
        <w:spacing w:line="276" w:lineRule="auto"/>
        <w:ind w:left="222" w:firstLine="0"/>
        <w:jc w:val="both"/>
        <w:rPr>
          <w:rFonts w:ascii="Gill Sans MT" w:eastAsia="Yu Gothic Medium" w:hAnsi="Gill Sans MT" w:cs="Arial"/>
          <w:szCs w:val="22"/>
        </w:rPr>
      </w:pPr>
      <w:r w:rsidRPr="006C76C2">
        <w:rPr>
          <w:rFonts w:ascii="Gill Sans MT" w:eastAsia="Yu Gothic Medium" w:hAnsi="Gill Sans MT" w:cs="Arial"/>
          <w:szCs w:val="22"/>
          <w:u w:val="single"/>
        </w:rPr>
        <w:t xml:space="preserve"> Receiving or Paying a so-called ‘Grease’ or ‘Facilitation’ payment</w:t>
      </w:r>
      <w:r w:rsidRPr="006C76C2">
        <w:rPr>
          <w:rFonts w:ascii="Gill Sans MT" w:eastAsia="Yu Gothic Medium" w:hAnsi="Gill Sans MT" w:cs="Arial"/>
          <w:szCs w:val="22"/>
        </w:rPr>
        <w:t xml:space="preserve"> – where a person improperly receives something of value from another party for performing a service or other action that they were required by their employment to do anyway.</w:t>
      </w:r>
    </w:p>
    <w:p w:rsidR="0095768F" w:rsidRPr="006C76C2" w:rsidRDefault="0095768F" w:rsidP="0095768F">
      <w:pPr>
        <w:spacing w:line="276" w:lineRule="auto"/>
        <w:ind w:left="234"/>
        <w:rPr>
          <w:rFonts w:ascii="Gill Sans MT" w:eastAsia="Yu Gothic Medium" w:hAnsi="Gill Sans MT" w:cs="Arial"/>
          <w:szCs w:val="22"/>
        </w:rPr>
      </w:pPr>
    </w:p>
    <w:p w:rsidR="0095768F" w:rsidRPr="006C76C2" w:rsidRDefault="0095768F" w:rsidP="0095768F">
      <w:pPr>
        <w:numPr>
          <w:ilvl w:val="1"/>
          <w:numId w:val="10"/>
        </w:numPr>
        <w:tabs>
          <w:tab w:val="clear" w:pos="1440"/>
          <w:tab w:val="num" w:pos="442"/>
        </w:tabs>
        <w:spacing w:line="276" w:lineRule="auto"/>
        <w:ind w:left="222" w:firstLine="0"/>
        <w:jc w:val="both"/>
        <w:rPr>
          <w:rFonts w:ascii="Gill Sans MT" w:eastAsia="Yu Gothic Medium" w:hAnsi="Gill Sans MT" w:cs="Arial"/>
          <w:szCs w:val="22"/>
        </w:rPr>
      </w:pPr>
      <w:r w:rsidRPr="006C76C2">
        <w:rPr>
          <w:rFonts w:ascii="Gill Sans MT" w:eastAsia="Yu Gothic Medium" w:hAnsi="Gill Sans MT" w:cs="Arial"/>
          <w:szCs w:val="22"/>
          <w:u w:val="single"/>
        </w:rPr>
        <w:t xml:space="preserve"> Nepotism or Patronage</w:t>
      </w:r>
      <w:r w:rsidRPr="006C76C2">
        <w:rPr>
          <w:rFonts w:ascii="Gill Sans MT" w:eastAsia="Yu Gothic Medium" w:hAnsi="Gill Sans MT" w:cs="Arial"/>
          <w:szCs w:val="22"/>
        </w:rPr>
        <w:t xml:space="preserve"> – where a person improperly uses their employment to </w:t>
      </w:r>
      <w:proofErr w:type="spellStart"/>
      <w:r w:rsidRPr="006C76C2">
        <w:rPr>
          <w:rFonts w:ascii="Gill Sans MT" w:eastAsia="Yu Gothic Medium" w:hAnsi="Gill Sans MT" w:cs="Arial"/>
          <w:szCs w:val="22"/>
        </w:rPr>
        <w:t>favour</w:t>
      </w:r>
      <w:proofErr w:type="spellEnd"/>
      <w:r w:rsidRPr="006C76C2">
        <w:rPr>
          <w:rFonts w:ascii="Gill Sans MT" w:eastAsia="Yu Gothic Medium" w:hAnsi="Gill Sans MT" w:cs="Arial"/>
          <w:szCs w:val="22"/>
        </w:rPr>
        <w:t xml:space="preserve"> or materially benefit friends, relatives or other associates in some way. For example, through the awarding of contracts or other material advantages.</w:t>
      </w:r>
    </w:p>
    <w:p w:rsidR="0095768F" w:rsidRPr="006C76C2" w:rsidRDefault="0095768F" w:rsidP="0095768F">
      <w:pPr>
        <w:spacing w:line="276" w:lineRule="auto"/>
        <w:ind w:left="234"/>
        <w:rPr>
          <w:rFonts w:ascii="Gill Sans MT" w:eastAsia="Yu Gothic Medium" w:hAnsi="Gill Sans MT" w:cs="Arial"/>
          <w:szCs w:val="22"/>
        </w:rPr>
      </w:pPr>
    </w:p>
    <w:p w:rsidR="0095768F" w:rsidRPr="006C76C2" w:rsidRDefault="0095768F" w:rsidP="0095768F">
      <w:pPr>
        <w:numPr>
          <w:ilvl w:val="1"/>
          <w:numId w:val="10"/>
        </w:numPr>
        <w:tabs>
          <w:tab w:val="clear" w:pos="1440"/>
          <w:tab w:val="num" w:pos="442"/>
        </w:tabs>
        <w:spacing w:line="276" w:lineRule="auto"/>
        <w:ind w:left="222" w:firstLine="0"/>
        <w:jc w:val="both"/>
        <w:rPr>
          <w:rFonts w:ascii="Gill Sans MT" w:eastAsia="Yu Gothic Medium" w:hAnsi="Gill Sans MT" w:cs="Arial"/>
          <w:szCs w:val="22"/>
        </w:rPr>
      </w:pPr>
      <w:r w:rsidRPr="006C76C2">
        <w:rPr>
          <w:rFonts w:ascii="Gill Sans MT" w:eastAsia="Yu Gothic Medium" w:hAnsi="Gill Sans MT" w:cs="Arial"/>
          <w:szCs w:val="22"/>
          <w:u w:val="single"/>
        </w:rPr>
        <w:lastRenderedPageBreak/>
        <w:t xml:space="preserve"> Embezzlement</w:t>
      </w:r>
      <w:r w:rsidRPr="006C76C2">
        <w:rPr>
          <w:rFonts w:ascii="Gill Sans MT" w:eastAsia="Yu Gothic Medium" w:hAnsi="Gill Sans MT" w:cs="Arial"/>
          <w:szCs w:val="22"/>
        </w:rPr>
        <w:t xml:space="preserve"> - where a person improperly uses funds, property, resources or other assets that belong to an </w:t>
      </w:r>
      <w:proofErr w:type="spellStart"/>
      <w:r w:rsidRPr="006C76C2">
        <w:rPr>
          <w:rFonts w:ascii="Gill Sans MT" w:eastAsia="Yu Gothic Medium" w:hAnsi="Gill Sans MT" w:cs="Arial"/>
          <w:szCs w:val="22"/>
        </w:rPr>
        <w:t>organisation</w:t>
      </w:r>
      <w:proofErr w:type="spellEnd"/>
      <w:r w:rsidRPr="006C76C2">
        <w:rPr>
          <w:rFonts w:ascii="Gill Sans MT" w:eastAsia="Yu Gothic Medium" w:hAnsi="Gill Sans MT" w:cs="Arial"/>
          <w:szCs w:val="22"/>
        </w:rPr>
        <w:t xml:space="preserve"> or individual. </w:t>
      </w:r>
    </w:p>
    <w:p w:rsidR="0095768F" w:rsidRPr="006C76C2" w:rsidRDefault="0095768F" w:rsidP="0095768F">
      <w:pPr>
        <w:spacing w:line="276" w:lineRule="auto"/>
        <w:ind w:left="234"/>
        <w:rPr>
          <w:rFonts w:ascii="Gill Sans MT" w:eastAsia="Yu Gothic Medium" w:hAnsi="Gill Sans MT" w:cs="Arial"/>
          <w:szCs w:val="22"/>
        </w:rPr>
      </w:pPr>
    </w:p>
    <w:p w:rsidR="0095768F" w:rsidRPr="006C76C2" w:rsidRDefault="0095768F" w:rsidP="0095768F">
      <w:pPr>
        <w:numPr>
          <w:ilvl w:val="1"/>
          <w:numId w:val="10"/>
        </w:numPr>
        <w:tabs>
          <w:tab w:val="clear" w:pos="1440"/>
          <w:tab w:val="num" w:pos="442"/>
        </w:tabs>
        <w:spacing w:line="276" w:lineRule="auto"/>
        <w:ind w:left="222" w:firstLine="0"/>
        <w:jc w:val="both"/>
        <w:rPr>
          <w:rFonts w:ascii="Gill Sans MT" w:eastAsia="Yu Gothic Medium" w:hAnsi="Gill Sans MT" w:cs="Arial"/>
          <w:szCs w:val="22"/>
        </w:rPr>
      </w:pPr>
      <w:r w:rsidRPr="006C76C2">
        <w:rPr>
          <w:rFonts w:ascii="Gill Sans MT" w:eastAsia="Yu Gothic Medium" w:hAnsi="Gill Sans MT" w:cs="Arial"/>
          <w:szCs w:val="22"/>
          <w:u w:val="single"/>
        </w:rPr>
        <w:t>Receiving a so-called ‘Kickback’ Payment</w:t>
      </w:r>
      <w:r w:rsidRPr="006C76C2">
        <w:rPr>
          <w:rFonts w:ascii="Gill Sans MT" w:eastAsia="Yu Gothic Medium" w:hAnsi="Gill Sans MT" w:cs="Arial"/>
          <w:szCs w:val="22"/>
        </w:rPr>
        <w:t xml:space="preserve"> – where a person improperly receives a share of funds, a commission, material benefit or other advantage from a supplier as a result of their involvement in a corrupt bid or tender process.</w:t>
      </w:r>
    </w:p>
    <w:p w:rsidR="0095768F" w:rsidRPr="006C76C2" w:rsidRDefault="0095768F" w:rsidP="0095768F">
      <w:pPr>
        <w:spacing w:line="276" w:lineRule="auto"/>
        <w:ind w:left="234"/>
        <w:rPr>
          <w:rFonts w:ascii="Gill Sans MT" w:eastAsia="Yu Gothic Medium" w:hAnsi="Gill Sans MT" w:cs="Arial"/>
          <w:szCs w:val="22"/>
        </w:rPr>
      </w:pPr>
    </w:p>
    <w:p w:rsidR="0095768F" w:rsidRPr="006C76C2" w:rsidRDefault="0095768F" w:rsidP="0095768F">
      <w:pPr>
        <w:numPr>
          <w:ilvl w:val="1"/>
          <w:numId w:val="10"/>
        </w:numPr>
        <w:tabs>
          <w:tab w:val="clear" w:pos="1440"/>
          <w:tab w:val="num" w:pos="442"/>
        </w:tabs>
        <w:spacing w:line="276" w:lineRule="auto"/>
        <w:ind w:left="222" w:firstLine="0"/>
        <w:jc w:val="both"/>
        <w:rPr>
          <w:rFonts w:ascii="Gill Sans MT" w:eastAsia="Yu Gothic Medium" w:hAnsi="Gill Sans MT" w:cs="Arial"/>
          <w:szCs w:val="22"/>
        </w:rPr>
      </w:pPr>
      <w:r w:rsidRPr="006C76C2">
        <w:rPr>
          <w:rFonts w:ascii="Gill Sans MT" w:eastAsia="Yu Gothic Medium" w:hAnsi="Gill Sans MT" w:cs="Arial"/>
          <w:szCs w:val="22"/>
          <w:u w:val="single"/>
        </w:rPr>
        <w:t xml:space="preserve"> Collusion</w:t>
      </w:r>
      <w:r w:rsidRPr="006C76C2">
        <w:rPr>
          <w:rFonts w:ascii="Gill Sans MT" w:eastAsia="Yu Gothic Medium" w:hAnsi="Gill Sans MT" w:cs="Arial"/>
          <w:szCs w:val="22"/>
        </w:rPr>
        <w:t xml:space="preserve"> – where a person improperly colludes with others to circumvent, undermine or otherwise ignore rules, policies or guidance. </w:t>
      </w:r>
    </w:p>
    <w:p w:rsidR="0095768F" w:rsidRPr="006C76C2" w:rsidRDefault="0095768F" w:rsidP="0095768F">
      <w:pPr>
        <w:spacing w:line="276" w:lineRule="auto"/>
        <w:ind w:left="234"/>
        <w:rPr>
          <w:rFonts w:ascii="Gill Sans MT" w:eastAsia="Yu Gothic Medium" w:hAnsi="Gill Sans MT" w:cs="Arial"/>
          <w:szCs w:val="22"/>
        </w:rPr>
      </w:pPr>
    </w:p>
    <w:p w:rsidR="0095768F" w:rsidRPr="006C76C2" w:rsidRDefault="0095768F" w:rsidP="0095768F">
      <w:pPr>
        <w:numPr>
          <w:ilvl w:val="1"/>
          <w:numId w:val="10"/>
        </w:numPr>
        <w:tabs>
          <w:tab w:val="clear" w:pos="1440"/>
          <w:tab w:val="num" w:pos="442"/>
        </w:tabs>
        <w:spacing w:line="276" w:lineRule="auto"/>
        <w:ind w:left="222" w:firstLine="0"/>
        <w:jc w:val="both"/>
        <w:rPr>
          <w:rFonts w:ascii="Gill Sans MT" w:eastAsia="Yu Gothic Medium" w:hAnsi="Gill Sans MT" w:cs="Arial"/>
          <w:szCs w:val="22"/>
        </w:rPr>
      </w:pPr>
      <w:r w:rsidRPr="006C76C2">
        <w:rPr>
          <w:rFonts w:ascii="Gill Sans MT" w:eastAsia="Yu Gothic Medium" w:hAnsi="Gill Sans MT" w:cs="Arial"/>
          <w:szCs w:val="22"/>
          <w:u w:val="single"/>
        </w:rPr>
        <w:t xml:space="preserve"> Abuse of a Position of Trust</w:t>
      </w:r>
      <w:r w:rsidRPr="006C76C2">
        <w:rPr>
          <w:rFonts w:ascii="Gill Sans MT" w:eastAsia="Yu Gothic Medium" w:hAnsi="Gill Sans MT" w:cs="Arial"/>
          <w:szCs w:val="22"/>
        </w:rPr>
        <w:t xml:space="preserve"> – where a person improperly uses their position within their </w:t>
      </w:r>
      <w:proofErr w:type="spellStart"/>
      <w:r w:rsidRPr="006C76C2">
        <w:rPr>
          <w:rFonts w:ascii="Gill Sans MT" w:eastAsia="Yu Gothic Medium" w:hAnsi="Gill Sans MT" w:cs="Arial"/>
          <w:szCs w:val="22"/>
        </w:rPr>
        <w:t>organisation</w:t>
      </w:r>
      <w:proofErr w:type="spellEnd"/>
      <w:r w:rsidRPr="006C76C2">
        <w:rPr>
          <w:rFonts w:ascii="Gill Sans MT" w:eastAsia="Yu Gothic Medium" w:hAnsi="Gill Sans MT" w:cs="Arial"/>
          <w:szCs w:val="22"/>
        </w:rPr>
        <w:t xml:space="preserve"> to materially benefit themselves or any other party.</w:t>
      </w:r>
    </w:p>
    <w:p w:rsidR="0095768F" w:rsidRPr="006C76C2" w:rsidRDefault="0095768F" w:rsidP="0095768F">
      <w:pPr>
        <w:spacing w:line="276" w:lineRule="auto"/>
        <w:rPr>
          <w:rFonts w:ascii="Gill Sans MT" w:eastAsia="Yu Gothic Medium" w:hAnsi="Gill Sans MT" w:cs="Arial"/>
          <w:szCs w:val="22"/>
        </w:rPr>
      </w:pPr>
    </w:p>
    <w:p w:rsidR="0095768F" w:rsidRPr="006C76C2" w:rsidRDefault="0095768F" w:rsidP="0095768F">
      <w:pPr>
        <w:spacing w:before="100" w:beforeAutospacing="1" w:line="276" w:lineRule="auto"/>
        <w:rPr>
          <w:rFonts w:ascii="Gill Sans MT" w:eastAsia="Yu Gothic Medium" w:hAnsi="Gill Sans MT" w:cs="Arial"/>
          <w:szCs w:val="22"/>
        </w:rPr>
      </w:pPr>
      <w:r w:rsidRPr="006C76C2">
        <w:rPr>
          <w:rFonts w:ascii="Gill Sans MT" w:eastAsia="Yu Gothic Medium" w:hAnsi="Gill Sans MT" w:cs="Arial"/>
          <w:szCs w:val="22"/>
        </w:rPr>
        <w:t xml:space="preserve">In order that the above standards of reporting and responding are met, </w:t>
      </w:r>
      <w:r w:rsidRPr="006C76C2">
        <w:rPr>
          <w:rFonts w:ascii="Gill Sans MT" w:eastAsia="Yu Gothic Medium" w:hAnsi="Gill Sans MT" w:cs="Arial"/>
          <w:b/>
          <w:bCs/>
          <w:szCs w:val="22"/>
        </w:rPr>
        <w:t>this is what is expected of you</w:t>
      </w:r>
      <w:r w:rsidRPr="006C76C2">
        <w:rPr>
          <w:rFonts w:ascii="Gill Sans MT" w:eastAsia="Yu Gothic Medium" w:hAnsi="Gill Sans MT" w:cs="Arial"/>
          <w:szCs w:val="22"/>
        </w:rPr>
        <w:t>:</w:t>
      </w:r>
    </w:p>
    <w:p w:rsidR="0095768F" w:rsidRPr="006C76C2" w:rsidRDefault="0095768F" w:rsidP="0095768F">
      <w:pPr>
        <w:spacing w:before="100" w:beforeAutospacing="1" w:line="276" w:lineRule="auto"/>
        <w:rPr>
          <w:rFonts w:ascii="Gill Sans MT" w:eastAsia="Yu Gothic Medium" w:hAnsi="Gill Sans MT"/>
          <w:szCs w:val="22"/>
        </w:rPr>
      </w:pPr>
      <w:r w:rsidRPr="006C76C2">
        <w:rPr>
          <w:rFonts w:ascii="Gill Sans MT" w:eastAsia="Yu Gothic Medium" w:hAnsi="Gill Sans MT" w:cs="Arial"/>
          <w:szCs w:val="22"/>
        </w:rPr>
        <w:t xml:space="preserve">You </w:t>
      </w:r>
      <w:r w:rsidRPr="006C76C2">
        <w:rPr>
          <w:rFonts w:ascii="Gill Sans MT" w:eastAsia="Yu Gothic Medium" w:hAnsi="Gill Sans MT"/>
          <w:szCs w:val="22"/>
        </w:rPr>
        <w:t xml:space="preserve">have a duty to protect the assets of </w:t>
      </w:r>
      <w:r w:rsidRPr="006C76C2">
        <w:rPr>
          <w:rFonts w:ascii="Gill Sans MT" w:eastAsia="Yu Gothic Medium" w:hAnsi="Gill Sans MT" w:cs="Arial"/>
          <w:szCs w:val="22"/>
        </w:rPr>
        <w:t>Save the Children</w:t>
      </w:r>
      <w:r w:rsidRPr="006C76C2">
        <w:rPr>
          <w:rFonts w:ascii="Gill Sans MT" w:eastAsia="Yu Gothic Medium" w:hAnsi="Gill Sans MT"/>
          <w:szCs w:val="22"/>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rsidR="0095768F" w:rsidRPr="006C76C2" w:rsidRDefault="0095768F" w:rsidP="0095768F">
      <w:pPr>
        <w:spacing w:before="100" w:beforeAutospacing="1" w:line="276" w:lineRule="auto"/>
        <w:rPr>
          <w:rFonts w:ascii="Gill Sans MT" w:eastAsia="Yu Gothic Medium" w:hAnsi="Gill Sans MT" w:cs="Arial"/>
          <w:szCs w:val="22"/>
        </w:rPr>
      </w:pPr>
      <w:r w:rsidRPr="006C76C2">
        <w:rPr>
          <w:rFonts w:ascii="Gill Sans MT" w:eastAsia="Yu Gothic Medium" w:hAnsi="Gill Sans MT" w:cs="Arial"/>
          <w:szCs w:val="22"/>
        </w:rPr>
        <w:t>You are obliged to:-</w:t>
      </w:r>
    </w:p>
    <w:p w:rsidR="0095768F" w:rsidRPr="006C76C2" w:rsidRDefault="0095768F" w:rsidP="0095768F">
      <w:pPr>
        <w:numPr>
          <w:ilvl w:val="0"/>
          <w:numId w:val="11"/>
        </w:numPr>
        <w:spacing w:beforeAutospacing="1" w:line="276" w:lineRule="auto"/>
        <w:jc w:val="both"/>
        <w:rPr>
          <w:rFonts w:ascii="Gill Sans MT" w:eastAsia="Yu Gothic Medium" w:hAnsi="Gill Sans MT" w:cs="Arial"/>
          <w:szCs w:val="22"/>
        </w:rPr>
      </w:pPr>
      <w:r w:rsidRPr="006C76C2">
        <w:rPr>
          <w:rFonts w:ascii="Gill Sans MT" w:eastAsia="Yu Gothic Medium" w:hAnsi="Gill Sans MT" w:cs="Arial"/>
          <w:szCs w:val="22"/>
        </w:rPr>
        <w:t xml:space="preserve">act quickly and get help </w:t>
      </w:r>
    </w:p>
    <w:p w:rsidR="0095768F" w:rsidRPr="006C76C2" w:rsidRDefault="0095768F" w:rsidP="0095768F">
      <w:pPr>
        <w:numPr>
          <w:ilvl w:val="0"/>
          <w:numId w:val="12"/>
        </w:numPr>
        <w:spacing w:beforeAutospacing="1" w:line="276" w:lineRule="auto"/>
        <w:jc w:val="both"/>
        <w:rPr>
          <w:rFonts w:ascii="Gill Sans MT" w:eastAsia="Yu Gothic Medium" w:hAnsi="Gill Sans MT" w:cs="Arial"/>
          <w:szCs w:val="22"/>
        </w:rPr>
      </w:pPr>
      <w:r w:rsidRPr="006C76C2">
        <w:rPr>
          <w:rFonts w:ascii="Gill Sans MT" w:eastAsia="Yu Gothic Medium" w:hAnsi="Gill Sans MT" w:cs="Arial"/>
          <w:szCs w:val="22"/>
        </w:rPr>
        <w:t>encourage your own staff to report on bribery and corruption</w:t>
      </w:r>
    </w:p>
    <w:p w:rsidR="0095768F" w:rsidRPr="006C76C2" w:rsidRDefault="0095768F" w:rsidP="0095768F">
      <w:pPr>
        <w:numPr>
          <w:ilvl w:val="0"/>
          <w:numId w:val="13"/>
        </w:numPr>
        <w:spacing w:beforeAutospacing="1" w:line="276" w:lineRule="auto"/>
        <w:jc w:val="both"/>
        <w:rPr>
          <w:rFonts w:ascii="Gill Sans MT" w:eastAsia="Yu Gothic Medium" w:hAnsi="Gill Sans MT" w:cs="Arial"/>
          <w:szCs w:val="22"/>
        </w:rPr>
      </w:pPr>
      <w:r w:rsidRPr="006C76C2">
        <w:rPr>
          <w:rFonts w:ascii="Gill Sans MT" w:eastAsia="Yu Gothic Medium" w:hAnsi="Gill Sans MT" w:cs="Arial"/>
          <w:szCs w:val="22"/>
        </w:rPr>
        <w:t xml:space="preserve">contact the Save the Children senior management team or Country Director with your concerns immediately (or their senior manager if necessary) </w:t>
      </w:r>
    </w:p>
    <w:p w:rsidR="0095768F" w:rsidRPr="006C76C2" w:rsidRDefault="0095768F" w:rsidP="0095768F">
      <w:pPr>
        <w:numPr>
          <w:ilvl w:val="0"/>
          <w:numId w:val="14"/>
        </w:numPr>
        <w:spacing w:beforeAutospacing="1" w:line="276" w:lineRule="auto"/>
        <w:jc w:val="both"/>
        <w:rPr>
          <w:rFonts w:ascii="Gill Sans MT" w:eastAsia="Yu Gothic Medium" w:hAnsi="Gill Sans MT" w:cs="Arial"/>
          <w:szCs w:val="22"/>
        </w:rPr>
      </w:pPr>
      <w:r w:rsidRPr="006C76C2">
        <w:rPr>
          <w:rFonts w:ascii="Gill Sans MT" w:eastAsia="Yu Gothic Medium" w:hAnsi="Gill Sans MT" w:cs="Arial"/>
          <w:szCs w:val="22"/>
        </w:rPr>
        <w:t xml:space="preserve">Keep any information confidential to you and the manager. </w:t>
      </w:r>
    </w:p>
    <w:p w:rsidR="0095768F" w:rsidRPr="006C76C2" w:rsidRDefault="0095768F" w:rsidP="0095768F">
      <w:pPr>
        <w:spacing w:line="276" w:lineRule="auto"/>
        <w:rPr>
          <w:rFonts w:ascii="Gill Sans MT" w:eastAsia="Yu Gothic Medium" w:hAnsi="Gill Sans MT"/>
          <w:szCs w:val="22"/>
        </w:rPr>
      </w:pPr>
      <w:r w:rsidRPr="006C76C2">
        <w:rPr>
          <w:rFonts w:ascii="Gill Sans MT" w:eastAsia="Yu Gothic Medium" w:hAnsi="Gill Sans MT"/>
          <w:szCs w:val="22"/>
        </w:rPr>
        <w:t>Attempted corruption is as serious as the actual acts and will be treated in the same way under this policy.</w:t>
      </w:r>
    </w:p>
    <w:p w:rsidR="0095768F" w:rsidRPr="006C76C2" w:rsidRDefault="0095768F" w:rsidP="0095768F">
      <w:pPr>
        <w:spacing w:line="276" w:lineRule="auto"/>
        <w:rPr>
          <w:rFonts w:ascii="Gill Sans MT" w:eastAsia="Yu Gothic Medium" w:hAnsi="Gill Sans MT"/>
          <w:szCs w:val="22"/>
        </w:rPr>
      </w:pPr>
    </w:p>
    <w:p w:rsidR="0095768F" w:rsidRPr="006C76C2" w:rsidRDefault="0095768F" w:rsidP="0095768F">
      <w:pPr>
        <w:spacing w:line="276" w:lineRule="auto"/>
        <w:rPr>
          <w:rFonts w:ascii="Gill Sans MT" w:eastAsia="Yu Gothic Medium" w:hAnsi="Gill Sans MT" w:cs="Arial"/>
          <w:szCs w:val="22"/>
        </w:rPr>
      </w:pPr>
      <w:r w:rsidRPr="006C76C2">
        <w:rPr>
          <w:rFonts w:ascii="Gill Sans MT" w:eastAsia="Yu Gothic Medium" w:hAnsi="Gill Sans MT" w:cs="Arial"/>
          <w:szCs w:val="22"/>
        </w:rPr>
        <w:t>If you want to know more about the Anti-Bribery and Corruption Policy then please contact your Save the Children representative.</w:t>
      </w:r>
    </w:p>
    <w:p w:rsidR="0095768F" w:rsidRPr="006C76C2" w:rsidRDefault="0095768F" w:rsidP="0095768F">
      <w:pPr>
        <w:spacing w:line="276" w:lineRule="auto"/>
        <w:rPr>
          <w:rFonts w:ascii="Gill Sans MT" w:eastAsia="Yu Gothic Medium" w:hAnsi="Gill Sans MT"/>
          <w:szCs w:val="22"/>
        </w:rPr>
      </w:pPr>
    </w:p>
    <w:p w:rsidR="0095768F" w:rsidRPr="006C76C2" w:rsidRDefault="0095768F" w:rsidP="0095768F">
      <w:pPr>
        <w:spacing w:line="276" w:lineRule="auto"/>
        <w:rPr>
          <w:rFonts w:ascii="Gill Sans MT" w:eastAsia="Yu Gothic Medium" w:hAnsi="Gill Sans MT"/>
          <w:szCs w:val="22"/>
        </w:rPr>
      </w:pPr>
    </w:p>
    <w:p w:rsidR="0095768F" w:rsidRPr="006C76C2" w:rsidRDefault="0095768F" w:rsidP="0095768F">
      <w:pPr>
        <w:spacing w:line="276" w:lineRule="auto"/>
        <w:rPr>
          <w:rFonts w:ascii="Gill Sans MT" w:eastAsia="Yu Gothic Medium" w:hAnsi="Gill Sans MT"/>
          <w:szCs w:val="22"/>
        </w:rPr>
      </w:pPr>
    </w:p>
    <w:p w:rsidR="0095768F" w:rsidRPr="006C76C2" w:rsidRDefault="0095768F" w:rsidP="0095768F">
      <w:pPr>
        <w:spacing w:before="100" w:beforeAutospacing="1" w:line="276" w:lineRule="auto"/>
        <w:rPr>
          <w:rFonts w:ascii="Gill Sans MT" w:eastAsia="Yu Gothic Medium" w:hAnsi="Gill Sans MT" w:cs="Arial"/>
          <w:szCs w:val="22"/>
        </w:rPr>
      </w:pPr>
    </w:p>
    <w:p w:rsidR="0095768F" w:rsidRPr="006C76C2" w:rsidRDefault="0095768F" w:rsidP="0095768F">
      <w:pPr>
        <w:spacing w:line="276" w:lineRule="auto"/>
        <w:rPr>
          <w:rFonts w:ascii="Gill Sans MT" w:eastAsia="Yu Gothic Medium" w:hAnsi="Gill Sans MT"/>
          <w:szCs w:val="22"/>
        </w:rPr>
      </w:pPr>
    </w:p>
    <w:p w:rsidR="0095768F" w:rsidRPr="006C76C2" w:rsidRDefault="0095768F" w:rsidP="0095768F">
      <w:pPr>
        <w:spacing w:before="100" w:beforeAutospacing="1" w:line="276" w:lineRule="auto"/>
        <w:rPr>
          <w:rFonts w:ascii="Gill Sans MT" w:eastAsia="Yu Gothic Medium" w:hAnsi="Gill Sans MT" w:cs="Arial"/>
          <w:szCs w:val="22"/>
        </w:rPr>
      </w:pPr>
      <w:r w:rsidRPr="006C76C2">
        <w:rPr>
          <w:rFonts w:ascii="Gill Sans MT" w:eastAsia="Yu Gothic Medium" w:hAnsi="Gill Sans MT" w:cs="Arial"/>
          <w:szCs w:val="22"/>
        </w:rPr>
        <w:br w:type="page"/>
      </w:r>
    </w:p>
    <w:p w:rsidR="0095768F" w:rsidRPr="006C76C2" w:rsidRDefault="0095768F" w:rsidP="0095768F">
      <w:pPr>
        <w:autoSpaceDE w:val="0"/>
        <w:autoSpaceDN w:val="0"/>
        <w:adjustRightInd w:val="0"/>
        <w:spacing w:line="276" w:lineRule="auto"/>
        <w:jc w:val="center"/>
        <w:rPr>
          <w:rFonts w:ascii="Gill Sans MT" w:eastAsia="Yu Gothic Medium" w:hAnsi="Gill Sans MT" w:cs="Arial"/>
          <w:szCs w:val="22"/>
        </w:rPr>
      </w:pPr>
      <w:r w:rsidRPr="006C76C2">
        <w:rPr>
          <w:rFonts w:ascii="Gill Sans MT" w:eastAsia="Yu Gothic Medium" w:hAnsi="Gill Sans MT" w:cs="Arial"/>
          <w:noProof/>
          <w:szCs w:val="22"/>
          <w:lang w:eastAsia="en-US"/>
        </w:rPr>
        <w:lastRenderedPageBreak/>
        <w:drawing>
          <wp:inline distT="0" distB="0" distL="0" distR="0" wp14:anchorId="67AAFEF5" wp14:editId="2603EDFF">
            <wp:extent cx="1796415" cy="8274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6415" cy="827405"/>
                    </a:xfrm>
                    <a:prstGeom prst="rect">
                      <a:avLst/>
                    </a:prstGeom>
                    <a:noFill/>
                    <a:ln>
                      <a:noFill/>
                    </a:ln>
                  </pic:spPr>
                </pic:pic>
              </a:graphicData>
            </a:graphic>
          </wp:inline>
        </w:drawing>
      </w:r>
    </w:p>
    <w:p w:rsidR="0095768F" w:rsidRPr="006C76C2" w:rsidRDefault="0095768F" w:rsidP="0095768F">
      <w:pPr>
        <w:autoSpaceDE w:val="0"/>
        <w:autoSpaceDN w:val="0"/>
        <w:adjustRightInd w:val="0"/>
        <w:spacing w:line="276" w:lineRule="auto"/>
        <w:rPr>
          <w:rFonts w:ascii="Gill Sans MT" w:eastAsia="Yu Gothic Medium" w:hAnsi="Gill Sans MT" w:cs="Arial"/>
          <w:szCs w:val="22"/>
        </w:rPr>
      </w:pPr>
    </w:p>
    <w:p w:rsidR="0095768F" w:rsidRPr="006C76C2" w:rsidRDefault="0095768F" w:rsidP="0095768F">
      <w:pPr>
        <w:autoSpaceDE w:val="0"/>
        <w:autoSpaceDN w:val="0"/>
        <w:adjustRightInd w:val="0"/>
        <w:spacing w:line="276" w:lineRule="auto"/>
        <w:jc w:val="center"/>
        <w:rPr>
          <w:rFonts w:ascii="Gill Sans MT" w:eastAsia="Yu Gothic Medium" w:hAnsi="Gill Sans MT" w:cs="Arial"/>
          <w:b/>
          <w:szCs w:val="22"/>
        </w:rPr>
      </w:pPr>
      <w:r w:rsidRPr="006C76C2">
        <w:rPr>
          <w:rFonts w:ascii="Gill Sans MT" w:eastAsia="Yu Gothic Medium" w:hAnsi="Gill Sans MT" w:cs="Arial"/>
          <w:b/>
          <w:szCs w:val="22"/>
          <w:highlight w:val="red"/>
        </w:rPr>
        <w:t>PART 6: CODE OF CONDUCT FOR IAPG AGENCIES AND SUPPLIER</w:t>
      </w:r>
      <w:r w:rsidRPr="006C76C2">
        <w:rPr>
          <w:rFonts w:ascii="Gill Sans MT" w:eastAsia="Yu Gothic Medium" w:hAnsi="Gill Sans MT" w:cs="Arial"/>
          <w:b/>
          <w:szCs w:val="22"/>
        </w:rPr>
        <w:t>S</w:t>
      </w:r>
    </w:p>
    <w:p w:rsidR="0095768F" w:rsidRPr="006C76C2" w:rsidRDefault="0095768F" w:rsidP="0095768F">
      <w:pPr>
        <w:autoSpaceDE w:val="0"/>
        <w:autoSpaceDN w:val="0"/>
        <w:adjustRightInd w:val="0"/>
        <w:spacing w:line="276" w:lineRule="auto"/>
        <w:rPr>
          <w:rFonts w:ascii="Gill Sans MT" w:eastAsia="Yu Gothic Medium" w:hAnsi="Gill Sans MT" w:cs="Arial"/>
          <w:szCs w:val="22"/>
        </w:rPr>
      </w:pPr>
    </w:p>
    <w:p w:rsidR="0095768F" w:rsidRPr="006C76C2" w:rsidRDefault="0095768F" w:rsidP="0095768F">
      <w:pPr>
        <w:autoSpaceDE w:val="0"/>
        <w:autoSpaceDN w:val="0"/>
        <w:adjustRightInd w:val="0"/>
        <w:spacing w:line="276" w:lineRule="auto"/>
        <w:rPr>
          <w:rFonts w:ascii="Gill Sans MT" w:eastAsia="Yu Gothic Medium" w:hAnsi="Gill Sans MT" w:cs="Arial"/>
          <w:szCs w:val="22"/>
        </w:rPr>
      </w:pPr>
      <w:r w:rsidRPr="006C76C2">
        <w:rPr>
          <w:rFonts w:ascii="Gill Sans MT" w:eastAsia="Yu Gothic Medium" w:hAnsi="Gill Sans MT" w:cs="Arial"/>
          <w:szCs w:val="22"/>
        </w:rPr>
        <w:t xml:space="preserve">Suppliers and manufacturers to Non-Governmental </w:t>
      </w:r>
      <w:proofErr w:type="spellStart"/>
      <w:r w:rsidRPr="006C76C2">
        <w:rPr>
          <w:rFonts w:ascii="Gill Sans MT" w:eastAsia="Yu Gothic Medium" w:hAnsi="Gill Sans MT" w:cs="Arial"/>
          <w:szCs w:val="22"/>
        </w:rPr>
        <w:t>Organisations</w:t>
      </w:r>
      <w:proofErr w:type="spellEnd"/>
      <w:r w:rsidRPr="006C76C2">
        <w:rPr>
          <w:rFonts w:ascii="Gill Sans MT" w:eastAsia="Yu Gothic Medium" w:hAnsi="Gill Sans MT" w:cs="Arial"/>
          <w:szCs w:val="22"/>
        </w:rPr>
        <w:t xml:space="preserve"> (NGO’s) should be aware of the Code of Conduct initiatives that the Inter-Agency Procurement Group (IAPG) support. This information is to advise you, our suppliers, of the Corporate Social Responsibility (CSR) element in our supplier relationships. </w:t>
      </w:r>
    </w:p>
    <w:p w:rsidR="0095768F" w:rsidRPr="006C76C2" w:rsidRDefault="0095768F" w:rsidP="0095768F">
      <w:pPr>
        <w:autoSpaceDE w:val="0"/>
        <w:autoSpaceDN w:val="0"/>
        <w:adjustRightInd w:val="0"/>
        <w:spacing w:line="276" w:lineRule="auto"/>
        <w:rPr>
          <w:rFonts w:ascii="Gill Sans MT" w:eastAsia="Yu Gothic Medium" w:hAnsi="Gill Sans MT" w:cs="Arial"/>
          <w:szCs w:val="22"/>
        </w:rPr>
      </w:pPr>
    </w:p>
    <w:p w:rsidR="0095768F" w:rsidRPr="006C76C2" w:rsidRDefault="0095768F" w:rsidP="0095768F">
      <w:pPr>
        <w:numPr>
          <w:ilvl w:val="0"/>
          <w:numId w:val="6"/>
        </w:numPr>
        <w:autoSpaceDE w:val="0"/>
        <w:autoSpaceDN w:val="0"/>
        <w:adjustRightInd w:val="0"/>
        <w:spacing w:line="276" w:lineRule="auto"/>
        <w:jc w:val="both"/>
        <w:rPr>
          <w:rFonts w:ascii="Gill Sans MT" w:eastAsia="Yu Gothic Medium" w:hAnsi="Gill Sans MT" w:cs="Arial"/>
          <w:szCs w:val="22"/>
        </w:rPr>
      </w:pPr>
      <w:r w:rsidRPr="006C76C2">
        <w:rPr>
          <w:rFonts w:ascii="Gill Sans MT" w:eastAsia="Yu Gothic Medium" w:hAnsi="Gill Sans MT" w:cs="Arial"/>
          <w:szCs w:val="22"/>
        </w:rPr>
        <w:t xml:space="preserve">Goods and services purchased are produced and developed under conditions that do not involve the abuse or exploitation of any persons. </w:t>
      </w:r>
    </w:p>
    <w:p w:rsidR="0095768F" w:rsidRPr="006C76C2" w:rsidRDefault="0095768F" w:rsidP="0095768F">
      <w:pPr>
        <w:numPr>
          <w:ilvl w:val="0"/>
          <w:numId w:val="6"/>
        </w:numPr>
        <w:autoSpaceDE w:val="0"/>
        <w:autoSpaceDN w:val="0"/>
        <w:adjustRightInd w:val="0"/>
        <w:spacing w:line="276" w:lineRule="auto"/>
        <w:jc w:val="both"/>
        <w:rPr>
          <w:rFonts w:ascii="Gill Sans MT" w:eastAsia="Yu Gothic Medium" w:hAnsi="Gill Sans MT" w:cs="Arial"/>
          <w:szCs w:val="22"/>
        </w:rPr>
      </w:pPr>
      <w:r w:rsidRPr="006C76C2">
        <w:rPr>
          <w:rFonts w:ascii="Gill Sans MT" w:eastAsia="Yu Gothic Medium" w:hAnsi="Gill Sans MT" w:cs="Arial"/>
          <w:szCs w:val="22"/>
        </w:rPr>
        <w:t xml:space="preserve">Goods produced and delivered by </w:t>
      </w:r>
      <w:proofErr w:type="spellStart"/>
      <w:r w:rsidRPr="006C76C2">
        <w:rPr>
          <w:rFonts w:ascii="Gill Sans MT" w:eastAsia="Yu Gothic Medium" w:hAnsi="Gill Sans MT" w:cs="Arial"/>
          <w:szCs w:val="22"/>
        </w:rPr>
        <w:t>organisations</w:t>
      </w:r>
      <w:proofErr w:type="spellEnd"/>
      <w:r w:rsidRPr="006C76C2">
        <w:rPr>
          <w:rFonts w:ascii="Gill Sans MT" w:eastAsia="Yu Gothic Medium" w:hAnsi="Gill Sans MT" w:cs="Arial"/>
          <w:szCs w:val="22"/>
        </w:rPr>
        <w:t xml:space="preserve"> subscribe to no exploitation of children </w:t>
      </w:r>
    </w:p>
    <w:p w:rsidR="0095768F" w:rsidRPr="006C76C2" w:rsidRDefault="0095768F" w:rsidP="0095768F">
      <w:pPr>
        <w:numPr>
          <w:ilvl w:val="0"/>
          <w:numId w:val="6"/>
        </w:numPr>
        <w:autoSpaceDE w:val="0"/>
        <w:autoSpaceDN w:val="0"/>
        <w:adjustRightInd w:val="0"/>
        <w:spacing w:line="276" w:lineRule="auto"/>
        <w:jc w:val="both"/>
        <w:rPr>
          <w:rFonts w:ascii="Gill Sans MT" w:eastAsia="Yu Gothic Medium" w:hAnsi="Gill Sans MT" w:cs="Arial"/>
          <w:szCs w:val="22"/>
        </w:rPr>
      </w:pPr>
      <w:r w:rsidRPr="006C76C2">
        <w:rPr>
          <w:rFonts w:ascii="Gill Sans MT" w:eastAsia="Yu Gothic Medium" w:hAnsi="Gill Sans MT" w:cs="Arial"/>
          <w:szCs w:val="22"/>
        </w:rPr>
        <w:t>Goods produced and manufactured have the least impact on the environment</w:t>
      </w:r>
    </w:p>
    <w:p w:rsidR="0095768F" w:rsidRPr="006C76C2" w:rsidRDefault="0095768F" w:rsidP="0095768F">
      <w:pPr>
        <w:autoSpaceDE w:val="0"/>
        <w:autoSpaceDN w:val="0"/>
        <w:adjustRightInd w:val="0"/>
        <w:spacing w:line="276" w:lineRule="auto"/>
        <w:rPr>
          <w:rFonts w:ascii="Gill Sans MT" w:eastAsia="Yu Gothic Medium" w:hAnsi="Gill Sans MT" w:cs="Arial"/>
          <w:b/>
          <w:bCs/>
          <w:szCs w:val="22"/>
        </w:rPr>
      </w:pPr>
    </w:p>
    <w:p w:rsidR="0095768F" w:rsidRPr="006C76C2" w:rsidRDefault="0095768F" w:rsidP="0095768F">
      <w:pPr>
        <w:autoSpaceDE w:val="0"/>
        <w:autoSpaceDN w:val="0"/>
        <w:adjustRightInd w:val="0"/>
        <w:spacing w:line="276" w:lineRule="auto"/>
        <w:rPr>
          <w:rFonts w:ascii="Gill Sans MT" w:eastAsia="Yu Gothic Medium" w:hAnsi="Gill Sans MT" w:cs="Arial"/>
          <w:b/>
          <w:bCs/>
          <w:szCs w:val="22"/>
        </w:rPr>
      </w:pPr>
      <w:r w:rsidRPr="006C76C2">
        <w:rPr>
          <w:rFonts w:ascii="Gill Sans MT" w:eastAsia="Yu Gothic Medium" w:hAnsi="Gill Sans MT" w:cs="Arial"/>
          <w:b/>
          <w:bCs/>
          <w:szCs w:val="22"/>
        </w:rPr>
        <w:t>Code of Conduct for Suppliers:</w:t>
      </w:r>
    </w:p>
    <w:p w:rsidR="0095768F" w:rsidRPr="006C76C2" w:rsidRDefault="0095768F" w:rsidP="0095768F">
      <w:pPr>
        <w:autoSpaceDE w:val="0"/>
        <w:autoSpaceDN w:val="0"/>
        <w:adjustRightInd w:val="0"/>
        <w:spacing w:line="276" w:lineRule="auto"/>
        <w:rPr>
          <w:rFonts w:ascii="Gill Sans MT" w:eastAsia="Yu Gothic Medium" w:hAnsi="Gill Sans MT" w:cs="Arial"/>
          <w:szCs w:val="22"/>
        </w:rPr>
      </w:pPr>
    </w:p>
    <w:p w:rsidR="0095768F" w:rsidRPr="006C76C2" w:rsidRDefault="0095768F" w:rsidP="0095768F">
      <w:pPr>
        <w:autoSpaceDE w:val="0"/>
        <w:autoSpaceDN w:val="0"/>
        <w:adjustRightInd w:val="0"/>
        <w:spacing w:line="276" w:lineRule="auto"/>
        <w:rPr>
          <w:rFonts w:ascii="Gill Sans MT" w:eastAsia="Yu Gothic Medium" w:hAnsi="Gill Sans MT" w:cs="Arial"/>
          <w:szCs w:val="22"/>
        </w:rPr>
      </w:pPr>
      <w:r w:rsidRPr="006C76C2">
        <w:rPr>
          <w:rFonts w:ascii="Gill Sans MT" w:eastAsia="Yu Gothic Medium" w:hAnsi="Gill Sans MT" w:cs="Arial"/>
          <w:szCs w:val="22"/>
        </w:rPr>
        <w:t>Goods and services are produced and delivered under conditions where:</w:t>
      </w:r>
    </w:p>
    <w:p w:rsidR="0095768F" w:rsidRPr="006C76C2" w:rsidRDefault="0095768F" w:rsidP="0095768F">
      <w:pPr>
        <w:numPr>
          <w:ilvl w:val="0"/>
          <w:numId w:val="7"/>
        </w:numPr>
        <w:autoSpaceDE w:val="0"/>
        <w:autoSpaceDN w:val="0"/>
        <w:adjustRightInd w:val="0"/>
        <w:spacing w:line="276" w:lineRule="auto"/>
        <w:jc w:val="both"/>
        <w:rPr>
          <w:rFonts w:ascii="Gill Sans MT" w:eastAsia="Yu Gothic Medium" w:hAnsi="Gill Sans MT" w:cs="Arial"/>
          <w:szCs w:val="22"/>
        </w:rPr>
      </w:pPr>
      <w:r w:rsidRPr="006C76C2">
        <w:rPr>
          <w:rFonts w:ascii="Gill Sans MT" w:eastAsia="Yu Gothic Medium" w:hAnsi="Gill Sans MT" w:cs="Arial"/>
          <w:szCs w:val="22"/>
        </w:rPr>
        <w:t xml:space="preserve">Employment is freely chosen </w:t>
      </w:r>
    </w:p>
    <w:p w:rsidR="0095768F" w:rsidRPr="006C76C2" w:rsidRDefault="0095768F" w:rsidP="0095768F">
      <w:pPr>
        <w:numPr>
          <w:ilvl w:val="0"/>
          <w:numId w:val="7"/>
        </w:numPr>
        <w:autoSpaceDE w:val="0"/>
        <w:autoSpaceDN w:val="0"/>
        <w:adjustRightInd w:val="0"/>
        <w:spacing w:line="276" w:lineRule="auto"/>
        <w:jc w:val="both"/>
        <w:rPr>
          <w:rFonts w:ascii="Gill Sans MT" w:eastAsia="Yu Gothic Medium" w:hAnsi="Gill Sans MT" w:cs="Arial"/>
          <w:szCs w:val="22"/>
        </w:rPr>
      </w:pPr>
      <w:r w:rsidRPr="006C76C2">
        <w:rPr>
          <w:rFonts w:ascii="Gill Sans MT" w:eastAsia="Yu Gothic Medium" w:hAnsi="Gill Sans MT" w:cs="Arial"/>
          <w:szCs w:val="22"/>
        </w:rPr>
        <w:t xml:space="preserve">The rights of staff to freedom of association and collective bargaining are respected. </w:t>
      </w:r>
    </w:p>
    <w:p w:rsidR="0095768F" w:rsidRPr="006C76C2" w:rsidRDefault="0095768F" w:rsidP="0095768F">
      <w:pPr>
        <w:numPr>
          <w:ilvl w:val="0"/>
          <w:numId w:val="7"/>
        </w:numPr>
        <w:autoSpaceDE w:val="0"/>
        <w:autoSpaceDN w:val="0"/>
        <w:adjustRightInd w:val="0"/>
        <w:spacing w:line="276" w:lineRule="auto"/>
        <w:jc w:val="both"/>
        <w:rPr>
          <w:rFonts w:ascii="Gill Sans MT" w:eastAsia="Yu Gothic Medium" w:hAnsi="Gill Sans MT" w:cs="Arial"/>
          <w:szCs w:val="22"/>
        </w:rPr>
      </w:pPr>
      <w:r w:rsidRPr="006C76C2">
        <w:rPr>
          <w:rFonts w:ascii="Gill Sans MT" w:eastAsia="Yu Gothic Medium" w:hAnsi="Gill Sans MT" w:cs="Arial"/>
          <w:szCs w:val="22"/>
        </w:rPr>
        <w:t xml:space="preserve">Living wages are paid </w:t>
      </w:r>
    </w:p>
    <w:p w:rsidR="0095768F" w:rsidRPr="006C76C2" w:rsidRDefault="0095768F" w:rsidP="0095768F">
      <w:pPr>
        <w:numPr>
          <w:ilvl w:val="0"/>
          <w:numId w:val="7"/>
        </w:numPr>
        <w:autoSpaceDE w:val="0"/>
        <w:autoSpaceDN w:val="0"/>
        <w:adjustRightInd w:val="0"/>
        <w:spacing w:line="276" w:lineRule="auto"/>
        <w:jc w:val="both"/>
        <w:rPr>
          <w:rFonts w:ascii="Gill Sans MT" w:eastAsia="Yu Gothic Medium" w:hAnsi="Gill Sans MT" w:cs="Arial"/>
          <w:szCs w:val="22"/>
        </w:rPr>
      </w:pPr>
      <w:r w:rsidRPr="006C76C2">
        <w:rPr>
          <w:rFonts w:ascii="Gill Sans MT" w:eastAsia="Yu Gothic Medium" w:hAnsi="Gill Sans MT" w:cs="Arial"/>
          <w:szCs w:val="22"/>
        </w:rPr>
        <w:t xml:space="preserve">There is no exploitation of children </w:t>
      </w:r>
    </w:p>
    <w:p w:rsidR="0095768F" w:rsidRPr="006C76C2" w:rsidRDefault="0095768F" w:rsidP="0095768F">
      <w:pPr>
        <w:numPr>
          <w:ilvl w:val="0"/>
          <w:numId w:val="7"/>
        </w:numPr>
        <w:autoSpaceDE w:val="0"/>
        <w:autoSpaceDN w:val="0"/>
        <w:adjustRightInd w:val="0"/>
        <w:spacing w:line="276" w:lineRule="auto"/>
        <w:jc w:val="both"/>
        <w:rPr>
          <w:rFonts w:ascii="Gill Sans MT" w:eastAsia="Yu Gothic Medium" w:hAnsi="Gill Sans MT" w:cs="Arial"/>
          <w:szCs w:val="22"/>
        </w:rPr>
      </w:pPr>
      <w:r w:rsidRPr="006C76C2">
        <w:rPr>
          <w:rFonts w:ascii="Gill Sans MT" w:eastAsia="Yu Gothic Medium" w:hAnsi="Gill Sans MT" w:cs="Arial"/>
          <w:szCs w:val="22"/>
        </w:rPr>
        <w:t xml:space="preserve">Working conditions are safe and hygienic </w:t>
      </w:r>
    </w:p>
    <w:p w:rsidR="0095768F" w:rsidRPr="006C76C2" w:rsidRDefault="0095768F" w:rsidP="0095768F">
      <w:pPr>
        <w:numPr>
          <w:ilvl w:val="0"/>
          <w:numId w:val="7"/>
        </w:numPr>
        <w:autoSpaceDE w:val="0"/>
        <w:autoSpaceDN w:val="0"/>
        <w:adjustRightInd w:val="0"/>
        <w:spacing w:line="276" w:lineRule="auto"/>
        <w:jc w:val="both"/>
        <w:rPr>
          <w:rFonts w:ascii="Gill Sans MT" w:eastAsia="Yu Gothic Medium" w:hAnsi="Gill Sans MT" w:cs="Arial"/>
          <w:szCs w:val="22"/>
        </w:rPr>
      </w:pPr>
      <w:r w:rsidRPr="006C76C2">
        <w:rPr>
          <w:rFonts w:ascii="Gill Sans MT" w:eastAsia="Yu Gothic Medium" w:hAnsi="Gill Sans MT" w:cs="Arial"/>
          <w:szCs w:val="22"/>
        </w:rPr>
        <w:t>Working hours are not excessive</w:t>
      </w:r>
    </w:p>
    <w:p w:rsidR="0095768F" w:rsidRPr="006C76C2" w:rsidRDefault="0095768F" w:rsidP="0095768F">
      <w:pPr>
        <w:numPr>
          <w:ilvl w:val="0"/>
          <w:numId w:val="7"/>
        </w:numPr>
        <w:autoSpaceDE w:val="0"/>
        <w:autoSpaceDN w:val="0"/>
        <w:adjustRightInd w:val="0"/>
        <w:spacing w:line="276" w:lineRule="auto"/>
        <w:jc w:val="both"/>
        <w:rPr>
          <w:rFonts w:ascii="Gill Sans MT" w:eastAsia="Yu Gothic Medium" w:hAnsi="Gill Sans MT" w:cs="Arial"/>
          <w:szCs w:val="22"/>
        </w:rPr>
      </w:pPr>
      <w:r w:rsidRPr="006C76C2">
        <w:rPr>
          <w:rFonts w:ascii="Gill Sans MT" w:eastAsia="Yu Gothic Medium" w:hAnsi="Gill Sans MT" w:cs="Arial"/>
          <w:szCs w:val="22"/>
        </w:rPr>
        <w:t xml:space="preserve">No discrimination is </w:t>
      </w:r>
      <w:proofErr w:type="spellStart"/>
      <w:r w:rsidRPr="006C76C2">
        <w:rPr>
          <w:rFonts w:ascii="Gill Sans MT" w:eastAsia="Yu Gothic Medium" w:hAnsi="Gill Sans MT" w:cs="Arial"/>
          <w:szCs w:val="22"/>
        </w:rPr>
        <w:t>practised</w:t>
      </w:r>
      <w:proofErr w:type="spellEnd"/>
    </w:p>
    <w:p w:rsidR="0095768F" w:rsidRPr="006C76C2" w:rsidRDefault="0095768F" w:rsidP="0095768F">
      <w:pPr>
        <w:numPr>
          <w:ilvl w:val="0"/>
          <w:numId w:val="7"/>
        </w:numPr>
        <w:autoSpaceDE w:val="0"/>
        <w:autoSpaceDN w:val="0"/>
        <w:adjustRightInd w:val="0"/>
        <w:spacing w:line="276" w:lineRule="auto"/>
        <w:jc w:val="both"/>
        <w:rPr>
          <w:rFonts w:ascii="Gill Sans MT" w:eastAsia="Yu Gothic Medium" w:hAnsi="Gill Sans MT" w:cs="Arial"/>
          <w:szCs w:val="22"/>
        </w:rPr>
      </w:pPr>
      <w:r w:rsidRPr="006C76C2">
        <w:rPr>
          <w:rFonts w:ascii="Gill Sans MT" w:eastAsia="Yu Gothic Medium" w:hAnsi="Gill Sans MT" w:cs="Arial"/>
          <w:szCs w:val="22"/>
        </w:rPr>
        <w:t>Regular employment is provided</w:t>
      </w:r>
    </w:p>
    <w:p w:rsidR="0095768F" w:rsidRPr="006C76C2" w:rsidRDefault="0095768F" w:rsidP="0095768F">
      <w:pPr>
        <w:numPr>
          <w:ilvl w:val="0"/>
          <w:numId w:val="7"/>
        </w:numPr>
        <w:autoSpaceDE w:val="0"/>
        <w:autoSpaceDN w:val="0"/>
        <w:adjustRightInd w:val="0"/>
        <w:spacing w:line="276" w:lineRule="auto"/>
        <w:jc w:val="both"/>
        <w:rPr>
          <w:rFonts w:ascii="Gill Sans MT" w:eastAsia="Yu Gothic Medium" w:hAnsi="Gill Sans MT" w:cs="Arial"/>
          <w:szCs w:val="22"/>
        </w:rPr>
      </w:pPr>
      <w:r w:rsidRPr="006C76C2">
        <w:rPr>
          <w:rFonts w:ascii="Gill Sans MT" w:eastAsia="Yu Gothic Medium" w:hAnsi="Gill Sans MT" w:cs="Arial"/>
          <w:szCs w:val="22"/>
        </w:rPr>
        <w:t>No harsh or inhumane treatment of staff is allowed.</w:t>
      </w:r>
    </w:p>
    <w:p w:rsidR="0095768F" w:rsidRPr="006C76C2" w:rsidRDefault="0095768F" w:rsidP="0095768F">
      <w:pPr>
        <w:autoSpaceDE w:val="0"/>
        <w:autoSpaceDN w:val="0"/>
        <w:adjustRightInd w:val="0"/>
        <w:spacing w:line="276" w:lineRule="auto"/>
        <w:rPr>
          <w:rFonts w:ascii="Gill Sans MT" w:eastAsia="Yu Gothic Medium" w:hAnsi="Gill Sans MT" w:cs="Arial"/>
          <w:b/>
          <w:bCs/>
          <w:szCs w:val="22"/>
        </w:rPr>
      </w:pPr>
    </w:p>
    <w:p w:rsidR="0095768F" w:rsidRPr="006C76C2" w:rsidRDefault="0095768F" w:rsidP="0095768F">
      <w:pPr>
        <w:autoSpaceDE w:val="0"/>
        <w:autoSpaceDN w:val="0"/>
        <w:adjustRightInd w:val="0"/>
        <w:spacing w:line="276" w:lineRule="auto"/>
        <w:rPr>
          <w:rFonts w:ascii="Gill Sans MT" w:eastAsia="Yu Gothic Medium" w:hAnsi="Gill Sans MT" w:cs="Arial"/>
          <w:b/>
          <w:bCs/>
          <w:szCs w:val="22"/>
        </w:rPr>
      </w:pPr>
      <w:r w:rsidRPr="006C76C2">
        <w:rPr>
          <w:rFonts w:ascii="Gill Sans MT" w:eastAsia="Yu Gothic Medium" w:hAnsi="Gill Sans MT" w:cs="Arial"/>
          <w:b/>
          <w:bCs/>
          <w:szCs w:val="22"/>
        </w:rPr>
        <w:t>Environmental Standards:</w:t>
      </w:r>
    </w:p>
    <w:p w:rsidR="0095768F" w:rsidRPr="006C76C2" w:rsidRDefault="0095768F" w:rsidP="0095768F">
      <w:pPr>
        <w:autoSpaceDE w:val="0"/>
        <w:autoSpaceDN w:val="0"/>
        <w:adjustRightInd w:val="0"/>
        <w:spacing w:line="276" w:lineRule="auto"/>
        <w:rPr>
          <w:rFonts w:ascii="Gill Sans MT" w:eastAsia="Yu Gothic Medium" w:hAnsi="Gill Sans MT" w:cs="Arial"/>
          <w:szCs w:val="22"/>
        </w:rPr>
      </w:pPr>
    </w:p>
    <w:p w:rsidR="0095768F" w:rsidRPr="006C76C2" w:rsidRDefault="0095768F" w:rsidP="0095768F">
      <w:pPr>
        <w:autoSpaceDE w:val="0"/>
        <w:autoSpaceDN w:val="0"/>
        <w:adjustRightInd w:val="0"/>
        <w:spacing w:line="276" w:lineRule="auto"/>
        <w:rPr>
          <w:rFonts w:ascii="Gill Sans MT" w:eastAsia="Yu Gothic Medium" w:hAnsi="Gill Sans MT" w:cs="Arial"/>
          <w:szCs w:val="22"/>
        </w:rPr>
      </w:pPr>
      <w:r w:rsidRPr="006C76C2">
        <w:rPr>
          <w:rFonts w:ascii="Gill Sans MT" w:eastAsia="Yu Gothic Medium" w:hAnsi="Gill Sans MT" w:cs="Arial"/>
          <w:szCs w:val="22"/>
        </w:rPr>
        <w:t>Suppliers should as a minimum comply with all statutory and other legal requirements relating to environmental impacts of their business. Areas to be considered are:</w:t>
      </w:r>
    </w:p>
    <w:p w:rsidR="0095768F" w:rsidRPr="006C76C2" w:rsidRDefault="0095768F" w:rsidP="0095768F">
      <w:pPr>
        <w:numPr>
          <w:ilvl w:val="0"/>
          <w:numId w:val="8"/>
        </w:numPr>
        <w:autoSpaceDE w:val="0"/>
        <w:autoSpaceDN w:val="0"/>
        <w:adjustRightInd w:val="0"/>
        <w:spacing w:line="276" w:lineRule="auto"/>
        <w:jc w:val="both"/>
        <w:rPr>
          <w:rFonts w:ascii="Gill Sans MT" w:eastAsia="Yu Gothic Medium" w:hAnsi="Gill Sans MT" w:cs="Arial"/>
          <w:bCs/>
          <w:szCs w:val="22"/>
        </w:rPr>
      </w:pPr>
      <w:r w:rsidRPr="006C76C2">
        <w:rPr>
          <w:rFonts w:ascii="Gill Sans MT" w:eastAsia="Yu Gothic Medium" w:hAnsi="Gill Sans MT" w:cs="Arial"/>
          <w:bCs/>
          <w:szCs w:val="22"/>
        </w:rPr>
        <w:t xml:space="preserve">Waste Management </w:t>
      </w:r>
    </w:p>
    <w:p w:rsidR="0095768F" w:rsidRPr="006C76C2" w:rsidRDefault="0095768F" w:rsidP="0095768F">
      <w:pPr>
        <w:numPr>
          <w:ilvl w:val="0"/>
          <w:numId w:val="8"/>
        </w:numPr>
        <w:autoSpaceDE w:val="0"/>
        <w:autoSpaceDN w:val="0"/>
        <w:adjustRightInd w:val="0"/>
        <w:spacing w:line="276" w:lineRule="auto"/>
        <w:jc w:val="both"/>
        <w:rPr>
          <w:rFonts w:ascii="Gill Sans MT" w:eastAsia="Yu Gothic Medium" w:hAnsi="Gill Sans MT" w:cs="Arial"/>
          <w:bCs/>
          <w:szCs w:val="22"/>
        </w:rPr>
      </w:pPr>
      <w:r w:rsidRPr="006C76C2">
        <w:rPr>
          <w:rFonts w:ascii="Gill Sans MT" w:eastAsia="Yu Gothic Medium" w:hAnsi="Gill Sans MT" w:cs="Arial"/>
          <w:bCs/>
          <w:szCs w:val="22"/>
        </w:rPr>
        <w:t xml:space="preserve">Packaging and Paper </w:t>
      </w:r>
    </w:p>
    <w:p w:rsidR="0095768F" w:rsidRPr="006C76C2" w:rsidRDefault="0095768F" w:rsidP="0095768F">
      <w:pPr>
        <w:numPr>
          <w:ilvl w:val="0"/>
          <w:numId w:val="8"/>
        </w:numPr>
        <w:autoSpaceDE w:val="0"/>
        <w:autoSpaceDN w:val="0"/>
        <w:adjustRightInd w:val="0"/>
        <w:spacing w:line="276" w:lineRule="auto"/>
        <w:jc w:val="both"/>
        <w:rPr>
          <w:rFonts w:ascii="Gill Sans MT" w:eastAsia="Yu Gothic Medium" w:hAnsi="Gill Sans MT" w:cs="Arial"/>
          <w:bCs/>
          <w:szCs w:val="22"/>
        </w:rPr>
      </w:pPr>
      <w:r w:rsidRPr="006C76C2">
        <w:rPr>
          <w:rFonts w:ascii="Gill Sans MT" w:eastAsia="Yu Gothic Medium" w:hAnsi="Gill Sans MT" w:cs="Arial"/>
          <w:bCs/>
          <w:szCs w:val="22"/>
        </w:rPr>
        <w:t>Conservation</w:t>
      </w:r>
    </w:p>
    <w:p w:rsidR="0095768F" w:rsidRPr="006C76C2" w:rsidRDefault="0095768F" w:rsidP="0095768F">
      <w:pPr>
        <w:numPr>
          <w:ilvl w:val="0"/>
          <w:numId w:val="8"/>
        </w:numPr>
        <w:autoSpaceDE w:val="0"/>
        <w:autoSpaceDN w:val="0"/>
        <w:adjustRightInd w:val="0"/>
        <w:spacing w:line="276" w:lineRule="auto"/>
        <w:jc w:val="both"/>
        <w:rPr>
          <w:rFonts w:ascii="Gill Sans MT" w:eastAsia="Yu Gothic Medium" w:hAnsi="Gill Sans MT" w:cs="Arial"/>
          <w:bCs/>
          <w:szCs w:val="22"/>
        </w:rPr>
      </w:pPr>
      <w:r w:rsidRPr="006C76C2">
        <w:rPr>
          <w:rFonts w:ascii="Gill Sans MT" w:eastAsia="Yu Gothic Medium" w:hAnsi="Gill Sans MT" w:cs="Arial"/>
          <w:szCs w:val="22"/>
        </w:rPr>
        <w:t>E</w:t>
      </w:r>
      <w:r w:rsidRPr="006C76C2">
        <w:rPr>
          <w:rFonts w:ascii="Gill Sans MT" w:eastAsia="Yu Gothic Medium" w:hAnsi="Gill Sans MT" w:cs="Arial"/>
          <w:bCs/>
          <w:szCs w:val="22"/>
        </w:rPr>
        <w:t>nergy Use</w:t>
      </w:r>
    </w:p>
    <w:p w:rsidR="0095768F" w:rsidRPr="006C76C2" w:rsidRDefault="0095768F" w:rsidP="0095768F">
      <w:pPr>
        <w:numPr>
          <w:ilvl w:val="0"/>
          <w:numId w:val="8"/>
        </w:numPr>
        <w:autoSpaceDE w:val="0"/>
        <w:autoSpaceDN w:val="0"/>
        <w:adjustRightInd w:val="0"/>
        <w:spacing w:line="276" w:lineRule="auto"/>
        <w:jc w:val="both"/>
        <w:rPr>
          <w:rFonts w:ascii="Gill Sans MT" w:eastAsia="Yu Gothic Medium" w:hAnsi="Gill Sans MT" w:cs="Arial"/>
          <w:bCs/>
          <w:szCs w:val="22"/>
        </w:rPr>
      </w:pPr>
      <w:r w:rsidRPr="006C76C2">
        <w:rPr>
          <w:rFonts w:ascii="Gill Sans MT" w:eastAsia="Yu Gothic Medium" w:hAnsi="Gill Sans MT" w:cs="Arial"/>
          <w:bCs/>
          <w:szCs w:val="22"/>
        </w:rPr>
        <w:t>Sustainability</w:t>
      </w:r>
    </w:p>
    <w:p w:rsidR="0095768F" w:rsidRPr="006C76C2" w:rsidRDefault="0095768F" w:rsidP="0095768F">
      <w:pPr>
        <w:autoSpaceDE w:val="0"/>
        <w:autoSpaceDN w:val="0"/>
        <w:adjustRightInd w:val="0"/>
        <w:spacing w:line="276" w:lineRule="auto"/>
        <w:ind w:left="360"/>
        <w:rPr>
          <w:rFonts w:ascii="Gill Sans MT" w:eastAsia="Yu Gothic Medium" w:hAnsi="Gill Sans MT" w:cs="Arial"/>
          <w:bCs/>
          <w:szCs w:val="22"/>
        </w:rPr>
      </w:pPr>
    </w:p>
    <w:p w:rsidR="0095768F" w:rsidRPr="006C76C2" w:rsidRDefault="0095768F" w:rsidP="0095768F">
      <w:pPr>
        <w:autoSpaceDE w:val="0"/>
        <w:autoSpaceDN w:val="0"/>
        <w:adjustRightInd w:val="0"/>
        <w:spacing w:line="276" w:lineRule="auto"/>
        <w:rPr>
          <w:rFonts w:ascii="Gill Sans MT" w:eastAsia="Yu Gothic Medium" w:hAnsi="Gill Sans MT" w:cs="Arial"/>
          <w:b/>
          <w:bCs/>
          <w:szCs w:val="22"/>
        </w:rPr>
      </w:pPr>
      <w:r w:rsidRPr="006C76C2">
        <w:rPr>
          <w:rFonts w:ascii="Gill Sans MT" w:eastAsia="Yu Gothic Medium" w:hAnsi="Gill Sans MT" w:cs="Arial"/>
          <w:b/>
          <w:bCs/>
          <w:szCs w:val="22"/>
        </w:rPr>
        <w:t xml:space="preserve">Business </w:t>
      </w:r>
      <w:proofErr w:type="spellStart"/>
      <w:r w:rsidRPr="006C76C2">
        <w:rPr>
          <w:rFonts w:ascii="Gill Sans MT" w:eastAsia="Yu Gothic Medium" w:hAnsi="Gill Sans MT" w:cs="Arial"/>
          <w:b/>
          <w:bCs/>
          <w:szCs w:val="22"/>
        </w:rPr>
        <w:t>Behaviour</w:t>
      </w:r>
      <w:proofErr w:type="spellEnd"/>
      <w:r w:rsidRPr="006C76C2">
        <w:rPr>
          <w:rFonts w:ascii="Gill Sans MT" w:eastAsia="Yu Gothic Medium" w:hAnsi="Gill Sans MT" w:cs="Arial"/>
          <w:b/>
          <w:bCs/>
          <w:szCs w:val="22"/>
        </w:rPr>
        <w:t>:</w:t>
      </w:r>
    </w:p>
    <w:p w:rsidR="0095768F" w:rsidRPr="006C76C2" w:rsidRDefault="0095768F" w:rsidP="0095768F">
      <w:pPr>
        <w:autoSpaceDE w:val="0"/>
        <w:autoSpaceDN w:val="0"/>
        <w:adjustRightInd w:val="0"/>
        <w:spacing w:line="276" w:lineRule="auto"/>
        <w:rPr>
          <w:rFonts w:ascii="Gill Sans MT" w:eastAsia="Yu Gothic Medium" w:hAnsi="Gill Sans MT" w:cs="Arial"/>
          <w:szCs w:val="22"/>
        </w:rPr>
      </w:pPr>
    </w:p>
    <w:p w:rsidR="0095768F" w:rsidRPr="006C76C2" w:rsidRDefault="0095768F" w:rsidP="0095768F">
      <w:pPr>
        <w:autoSpaceDE w:val="0"/>
        <w:autoSpaceDN w:val="0"/>
        <w:adjustRightInd w:val="0"/>
        <w:spacing w:line="276" w:lineRule="auto"/>
        <w:rPr>
          <w:rFonts w:ascii="Gill Sans MT" w:eastAsia="Yu Gothic Medium" w:hAnsi="Gill Sans MT" w:cs="Arial"/>
          <w:szCs w:val="22"/>
        </w:rPr>
      </w:pPr>
      <w:r w:rsidRPr="006C76C2">
        <w:rPr>
          <w:rFonts w:ascii="Gill Sans MT" w:eastAsia="Yu Gothic Medium" w:hAnsi="Gill Sans MT" w:cs="Arial"/>
          <w:szCs w:val="22"/>
        </w:rPr>
        <w:lastRenderedPageBreak/>
        <w:t>IAPG members will seek alternative sources where the conduct of suppliers demonstrably violates anyone’s basic human rights, and there is no willingness to address the situation within a reasonable timeframe.</w:t>
      </w:r>
    </w:p>
    <w:p w:rsidR="0095768F" w:rsidRPr="006C76C2" w:rsidRDefault="0095768F" w:rsidP="0095768F">
      <w:pPr>
        <w:autoSpaceDE w:val="0"/>
        <w:autoSpaceDN w:val="0"/>
        <w:adjustRightInd w:val="0"/>
        <w:spacing w:line="276" w:lineRule="auto"/>
        <w:rPr>
          <w:rFonts w:ascii="Gill Sans MT" w:eastAsia="Yu Gothic Medium" w:hAnsi="Gill Sans MT" w:cs="Arial"/>
          <w:szCs w:val="22"/>
        </w:rPr>
      </w:pPr>
    </w:p>
    <w:p w:rsidR="0095768F" w:rsidRPr="006C76C2" w:rsidRDefault="0095768F" w:rsidP="0095768F">
      <w:pPr>
        <w:autoSpaceDE w:val="0"/>
        <w:autoSpaceDN w:val="0"/>
        <w:adjustRightInd w:val="0"/>
        <w:spacing w:line="276" w:lineRule="auto"/>
        <w:rPr>
          <w:rFonts w:ascii="Gill Sans MT" w:eastAsia="Yu Gothic Medium" w:hAnsi="Gill Sans MT" w:cs="Arial"/>
          <w:szCs w:val="22"/>
        </w:rPr>
      </w:pPr>
    </w:p>
    <w:p w:rsidR="0095768F" w:rsidRPr="006C76C2" w:rsidRDefault="0095768F" w:rsidP="0095768F">
      <w:pPr>
        <w:autoSpaceDE w:val="0"/>
        <w:autoSpaceDN w:val="0"/>
        <w:adjustRightInd w:val="0"/>
        <w:spacing w:line="276" w:lineRule="auto"/>
        <w:rPr>
          <w:rFonts w:ascii="Gill Sans MT" w:eastAsia="Yu Gothic Medium" w:hAnsi="Gill Sans MT" w:cs="Arial"/>
          <w:szCs w:val="22"/>
        </w:rPr>
      </w:pPr>
      <w:r w:rsidRPr="006C76C2">
        <w:rPr>
          <w:rFonts w:ascii="Gill Sans MT" w:eastAsia="Yu Gothic Medium" w:hAnsi="Gill Sans MT" w:cs="Arial"/>
          <w:szCs w:val="22"/>
        </w:rPr>
        <w:t>IAPG members will seek alternative sources where companies in the supply chain are involved in the manufacture of arms or the sale of arms to governments which systematically violate the human rights of their citizens.</w:t>
      </w:r>
    </w:p>
    <w:p w:rsidR="0095768F" w:rsidRPr="006C76C2" w:rsidRDefault="0095768F" w:rsidP="0095768F">
      <w:pPr>
        <w:autoSpaceDE w:val="0"/>
        <w:autoSpaceDN w:val="0"/>
        <w:adjustRightInd w:val="0"/>
        <w:spacing w:line="276" w:lineRule="auto"/>
        <w:rPr>
          <w:rFonts w:ascii="Gill Sans MT" w:eastAsia="Yu Gothic Medium" w:hAnsi="Gill Sans MT" w:cs="Arial"/>
          <w:szCs w:val="22"/>
        </w:rPr>
      </w:pPr>
    </w:p>
    <w:p w:rsidR="0095768F" w:rsidRPr="006C76C2" w:rsidRDefault="0095768F" w:rsidP="0095768F">
      <w:pPr>
        <w:autoSpaceDE w:val="0"/>
        <w:autoSpaceDN w:val="0"/>
        <w:adjustRightInd w:val="0"/>
        <w:spacing w:line="276" w:lineRule="auto"/>
        <w:rPr>
          <w:rFonts w:ascii="Gill Sans MT" w:eastAsia="Yu Gothic Medium" w:hAnsi="Gill Sans MT" w:cs="Arial"/>
          <w:b/>
          <w:bCs/>
          <w:szCs w:val="22"/>
        </w:rPr>
      </w:pPr>
      <w:r w:rsidRPr="006C76C2">
        <w:rPr>
          <w:rFonts w:ascii="Gill Sans MT" w:eastAsia="Yu Gothic Medium" w:hAnsi="Gill Sans MT" w:cs="Arial"/>
          <w:b/>
          <w:bCs/>
          <w:szCs w:val="22"/>
        </w:rPr>
        <w:t>Qualifications to the statement</w:t>
      </w:r>
    </w:p>
    <w:p w:rsidR="0095768F" w:rsidRPr="006C76C2" w:rsidRDefault="0095768F" w:rsidP="0095768F">
      <w:pPr>
        <w:autoSpaceDE w:val="0"/>
        <w:autoSpaceDN w:val="0"/>
        <w:adjustRightInd w:val="0"/>
        <w:spacing w:line="276" w:lineRule="auto"/>
        <w:rPr>
          <w:rFonts w:ascii="Gill Sans MT" w:eastAsia="Yu Gothic Medium" w:hAnsi="Gill Sans MT" w:cs="Arial"/>
          <w:szCs w:val="22"/>
        </w:rPr>
      </w:pPr>
    </w:p>
    <w:p w:rsidR="0095768F" w:rsidRPr="006C76C2" w:rsidRDefault="0095768F" w:rsidP="0095768F">
      <w:pPr>
        <w:autoSpaceDE w:val="0"/>
        <w:autoSpaceDN w:val="0"/>
        <w:adjustRightInd w:val="0"/>
        <w:spacing w:line="276" w:lineRule="auto"/>
        <w:rPr>
          <w:rFonts w:ascii="Gill Sans MT" w:eastAsia="Yu Gothic Medium" w:hAnsi="Gill Sans MT" w:cs="Arial"/>
          <w:szCs w:val="22"/>
        </w:rPr>
      </w:pPr>
      <w:r w:rsidRPr="006C76C2">
        <w:rPr>
          <w:rFonts w:ascii="Gill Sans MT" w:eastAsia="Yu Gothic Medium" w:hAnsi="Gill Sans MT" w:cs="Arial"/>
          <w:szCs w:val="22"/>
        </w:rPr>
        <w:t>Where speed of deployment is essential in saving lives, IAPG members will purchase necessary goods and services from the most appropriate available source.</w:t>
      </w:r>
    </w:p>
    <w:p w:rsidR="0095768F" w:rsidRPr="006C76C2" w:rsidRDefault="0095768F" w:rsidP="0095768F">
      <w:pPr>
        <w:autoSpaceDE w:val="0"/>
        <w:autoSpaceDN w:val="0"/>
        <w:adjustRightInd w:val="0"/>
        <w:spacing w:line="276" w:lineRule="auto"/>
        <w:rPr>
          <w:rFonts w:ascii="Gill Sans MT" w:eastAsia="Yu Gothic Medium" w:hAnsi="Gill Sans MT" w:cs="Arial"/>
          <w:szCs w:val="22"/>
        </w:rPr>
      </w:pPr>
    </w:p>
    <w:p w:rsidR="0095768F" w:rsidRPr="006C76C2" w:rsidRDefault="0095768F" w:rsidP="0095768F">
      <w:pPr>
        <w:autoSpaceDE w:val="0"/>
        <w:autoSpaceDN w:val="0"/>
        <w:adjustRightInd w:val="0"/>
        <w:spacing w:line="276" w:lineRule="auto"/>
        <w:rPr>
          <w:rFonts w:ascii="Gill Sans MT" w:eastAsia="Yu Gothic Medium" w:hAnsi="Gill Sans MT" w:cs="Arial"/>
          <w:b/>
          <w:bCs/>
          <w:szCs w:val="22"/>
        </w:rPr>
      </w:pPr>
      <w:r w:rsidRPr="006C76C2">
        <w:rPr>
          <w:rFonts w:ascii="Gill Sans MT" w:eastAsia="Yu Gothic Medium" w:hAnsi="Gill Sans MT" w:cs="Arial"/>
          <w:b/>
          <w:bCs/>
          <w:szCs w:val="22"/>
        </w:rPr>
        <w:t>Disclaimer</w:t>
      </w:r>
    </w:p>
    <w:p w:rsidR="0095768F" w:rsidRPr="006C76C2" w:rsidRDefault="0095768F" w:rsidP="0095768F">
      <w:pPr>
        <w:autoSpaceDE w:val="0"/>
        <w:autoSpaceDN w:val="0"/>
        <w:adjustRightInd w:val="0"/>
        <w:spacing w:line="276" w:lineRule="auto"/>
        <w:rPr>
          <w:rFonts w:ascii="Gill Sans MT" w:eastAsia="Yu Gothic Medium" w:hAnsi="Gill Sans MT" w:cs="Arial"/>
          <w:szCs w:val="22"/>
        </w:rPr>
      </w:pPr>
    </w:p>
    <w:p w:rsidR="0095768F" w:rsidRPr="006C76C2" w:rsidRDefault="0095768F" w:rsidP="0095768F">
      <w:pPr>
        <w:autoSpaceDE w:val="0"/>
        <w:autoSpaceDN w:val="0"/>
        <w:adjustRightInd w:val="0"/>
        <w:spacing w:line="276" w:lineRule="auto"/>
        <w:rPr>
          <w:rFonts w:ascii="Gill Sans MT" w:eastAsia="Yu Gothic Medium" w:hAnsi="Gill Sans MT" w:cs="Arial"/>
          <w:szCs w:val="22"/>
        </w:rPr>
      </w:pPr>
      <w:r w:rsidRPr="006C76C2">
        <w:rPr>
          <w:rFonts w:ascii="Gill Sans MT" w:eastAsia="Yu Gothic Medium" w:hAnsi="Gill Sans MT" w:cs="Arial"/>
          <w:szCs w:val="22"/>
        </w:rPr>
        <w:t>This Code of Conduct does not supersede IAPG Members’ individual Codes of Conduct. Suppliers are recommended to check the Agencies’ own websites.</w:t>
      </w:r>
    </w:p>
    <w:p w:rsidR="0095768F" w:rsidRPr="006C76C2" w:rsidRDefault="0095768F" w:rsidP="0095768F">
      <w:pPr>
        <w:spacing w:line="276" w:lineRule="auto"/>
        <w:rPr>
          <w:rFonts w:ascii="Gill Sans MT" w:eastAsia="Yu Gothic Medium" w:hAnsi="Gill Sans MT"/>
          <w:szCs w:val="22"/>
        </w:rPr>
      </w:pPr>
    </w:p>
    <w:p w:rsidR="0095768F" w:rsidRPr="006C76C2" w:rsidRDefault="0095768F" w:rsidP="0095768F">
      <w:pPr>
        <w:spacing w:line="276" w:lineRule="auto"/>
        <w:rPr>
          <w:rFonts w:ascii="Gill Sans MT" w:eastAsia="Yu Gothic Medium" w:hAnsi="Gill Sans MT"/>
          <w:szCs w:val="22"/>
        </w:rPr>
      </w:pPr>
    </w:p>
    <w:p w:rsidR="0095768F" w:rsidRPr="006C76C2" w:rsidRDefault="0095768F" w:rsidP="0095768F">
      <w:pPr>
        <w:spacing w:before="100" w:beforeAutospacing="1" w:line="276" w:lineRule="auto"/>
        <w:ind w:left="7"/>
        <w:jc w:val="center"/>
        <w:rPr>
          <w:rFonts w:ascii="Gill Sans MT" w:eastAsia="Yu Gothic Medium" w:hAnsi="Gill Sans MT"/>
          <w:b/>
          <w:bCs/>
          <w:spacing w:val="-3"/>
          <w:szCs w:val="22"/>
        </w:rPr>
      </w:pPr>
    </w:p>
    <w:p w:rsidR="0095768F" w:rsidRPr="006C76C2" w:rsidRDefault="0095768F" w:rsidP="0095768F">
      <w:pPr>
        <w:spacing w:before="100" w:beforeAutospacing="1" w:line="276" w:lineRule="auto"/>
        <w:ind w:left="7"/>
        <w:jc w:val="center"/>
        <w:rPr>
          <w:rFonts w:ascii="Gill Sans MT" w:eastAsia="Yu Gothic Medium" w:hAnsi="Gill Sans MT"/>
          <w:b/>
          <w:bCs/>
          <w:spacing w:val="-3"/>
          <w:szCs w:val="22"/>
        </w:rPr>
      </w:pPr>
    </w:p>
    <w:p w:rsidR="0095768F" w:rsidRPr="006C76C2" w:rsidRDefault="0095768F" w:rsidP="0095768F">
      <w:pPr>
        <w:pStyle w:val="BodyText"/>
        <w:spacing w:after="0" w:line="276" w:lineRule="auto"/>
        <w:rPr>
          <w:rFonts w:ascii="Gill Sans MT" w:eastAsia="Yu Gothic Medium" w:hAnsi="Gill Sans MT" w:cs="Arial"/>
          <w:sz w:val="22"/>
          <w:szCs w:val="22"/>
        </w:rPr>
      </w:pPr>
    </w:p>
    <w:p w:rsidR="0095768F" w:rsidRPr="006C76C2" w:rsidRDefault="0095768F" w:rsidP="0095768F">
      <w:pPr>
        <w:pStyle w:val="BodyText"/>
        <w:spacing w:after="0" w:line="276" w:lineRule="auto"/>
        <w:rPr>
          <w:rFonts w:ascii="Gill Sans MT" w:eastAsia="Yu Gothic Medium" w:hAnsi="Gill Sans MT" w:cs="Arial"/>
          <w:sz w:val="22"/>
          <w:szCs w:val="22"/>
        </w:rPr>
      </w:pPr>
    </w:p>
    <w:p w:rsidR="0095768F" w:rsidRPr="006C76C2" w:rsidRDefault="0095768F">
      <w:pPr>
        <w:rPr>
          <w:rFonts w:ascii="Gill Sans MT" w:hAnsi="Gill Sans MT"/>
          <w:szCs w:val="22"/>
        </w:rPr>
      </w:pPr>
    </w:p>
    <w:sectPr w:rsidR="0095768F" w:rsidRPr="006C7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cs="Times New Roman" w:hint="default"/>
      </w:rPr>
    </w:lvl>
    <w:lvl w:ilvl="1">
      <w:start w:val="1"/>
      <w:numFmt w:val="decimal"/>
      <w:pStyle w:val="Heading2"/>
      <w:lvlText w:val="%1.%2"/>
      <w:lvlJc w:val="left"/>
      <w:pPr>
        <w:tabs>
          <w:tab w:val="num" w:pos="709"/>
        </w:tabs>
        <w:ind w:left="709" w:hanging="709"/>
      </w:pPr>
      <w:rPr>
        <w:rFonts w:cs="Times New Roman" w:hint="default"/>
        <w:b w:val="0"/>
        <w:i w:val="0"/>
        <w:color w:val="auto"/>
      </w:rPr>
    </w:lvl>
    <w:lvl w:ilvl="2">
      <w:start w:val="1"/>
      <w:numFmt w:val="upperLetter"/>
      <w:pStyle w:val="Heading3"/>
      <w:lvlText w:val="(%3)"/>
      <w:lvlJc w:val="left"/>
      <w:pPr>
        <w:tabs>
          <w:tab w:val="num" w:pos="1418"/>
        </w:tabs>
        <w:ind w:left="1418" w:hanging="709"/>
      </w:pPr>
      <w:rPr>
        <w:rFonts w:cs="Times New Roman" w:hint="default"/>
      </w:rPr>
    </w:lvl>
    <w:lvl w:ilvl="3">
      <w:start w:val="1"/>
      <w:numFmt w:val="lowerRoman"/>
      <w:pStyle w:val="Heading4"/>
      <w:lvlText w:val="(%4)"/>
      <w:lvlJc w:val="left"/>
      <w:pPr>
        <w:tabs>
          <w:tab w:val="num" w:pos="2138"/>
        </w:tabs>
        <w:ind w:left="2126" w:hanging="708"/>
      </w:pPr>
      <w:rPr>
        <w:rFonts w:cs="Times New Roman" w:hint="default"/>
      </w:rPr>
    </w:lvl>
    <w:lvl w:ilvl="4">
      <w:start w:val="1"/>
      <w:numFmt w:val="lowerLetter"/>
      <w:pStyle w:val="Heading5"/>
      <w:lvlText w:val="(%5)"/>
      <w:lvlJc w:val="left"/>
      <w:pPr>
        <w:tabs>
          <w:tab w:val="num" w:pos="2835"/>
        </w:tabs>
        <w:ind w:left="2835" w:hanging="709"/>
      </w:pPr>
      <w:rPr>
        <w:rFonts w:cs="Times New Roman" w:hint="default"/>
      </w:rPr>
    </w:lvl>
    <w:lvl w:ilvl="5">
      <w:start w:val="1"/>
      <w:numFmt w:val="decimal"/>
      <w:pStyle w:val="Heading6"/>
      <w:lvlText w:val="(%6)"/>
      <w:lvlJc w:val="left"/>
      <w:pPr>
        <w:tabs>
          <w:tab w:val="num" w:pos="3544"/>
        </w:tabs>
        <w:ind w:left="3544" w:hanging="709"/>
      </w:pPr>
      <w:rPr>
        <w:rFonts w:cs="Times New Roman" w:hint="default"/>
      </w:rPr>
    </w:lvl>
    <w:lvl w:ilvl="6">
      <w:start w:val="1"/>
      <w:numFmt w:val="upperLetter"/>
      <w:pStyle w:val="Heading7"/>
      <w:lvlText w:val="(%7)"/>
      <w:lvlJc w:val="left"/>
      <w:pPr>
        <w:tabs>
          <w:tab w:val="num" w:pos="4253"/>
        </w:tabs>
        <w:ind w:left="4253" w:hanging="709"/>
      </w:pPr>
      <w:rPr>
        <w:rFonts w:cs="Times New Roman" w:hint="default"/>
      </w:rPr>
    </w:lvl>
    <w:lvl w:ilvl="7">
      <w:start w:val="1"/>
      <w:numFmt w:val="decimal"/>
      <w:pStyle w:val="Heading8"/>
      <w:lvlText w:val="(%8)"/>
      <w:lvlJc w:val="left"/>
      <w:pPr>
        <w:tabs>
          <w:tab w:val="num" w:pos="4961"/>
        </w:tabs>
        <w:ind w:left="4961" w:hanging="708"/>
      </w:pPr>
      <w:rPr>
        <w:rFonts w:cs="Times New Roman" w:hint="default"/>
      </w:rPr>
    </w:lvl>
    <w:lvl w:ilvl="8">
      <w:start w:val="1"/>
      <w:numFmt w:val="lowerRoman"/>
      <w:pStyle w:val="Heading9"/>
      <w:lvlText w:val="(%9)"/>
      <w:lvlJc w:val="left"/>
      <w:pPr>
        <w:tabs>
          <w:tab w:val="num" w:pos="5681"/>
        </w:tabs>
        <w:ind w:left="5670" w:hanging="709"/>
      </w:pPr>
      <w:rPr>
        <w:rFonts w:cs="Times New Roman" w:hint="default"/>
      </w:rPr>
    </w:lvl>
  </w:abstractNum>
  <w:abstractNum w:abstractNumId="1" w15:restartNumberingAfterBreak="0">
    <w:nsid w:val="0BD05CDF"/>
    <w:multiLevelType w:val="hybridMultilevel"/>
    <w:tmpl w:val="55ECB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E4970"/>
    <w:multiLevelType w:val="hybridMultilevel"/>
    <w:tmpl w:val="CE0AF750"/>
    <w:lvl w:ilvl="0" w:tplc="DA36F878">
      <w:start w:val="1"/>
      <w:numFmt w:val="decimal"/>
      <w:lvlText w:val="%1."/>
      <w:lvlJc w:val="left"/>
      <w:pPr>
        <w:ind w:left="430" w:hanging="360"/>
      </w:pPr>
      <w:rPr>
        <w:rFonts w:hint="default"/>
        <w:b w:val="0"/>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3" w15:restartNumberingAfterBreak="0">
    <w:nsid w:val="1AEE5763"/>
    <w:multiLevelType w:val="hybridMultilevel"/>
    <w:tmpl w:val="7800211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81D46"/>
    <w:multiLevelType w:val="hybridMultilevel"/>
    <w:tmpl w:val="8610A066"/>
    <w:lvl w:ilvl="0" w:tplc="42E23BF4">
      <w:start w:val="1"/>
      <w:numFmt w:val="decimal"/>
      <w:lvlText w:val="%1."/>
      <w:lvlJc w:val="left"/>
      <w:pPr>
        <w:ind w:left="750" w:hanging="360"/>
      </w:pPr>
      <w:rPr>
        <w:rFonts w:ascii="Calibri" w:hAnsi="Calibri" w:hint="default"/>
        <w:sz w:val="24"/>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8F6299"/>
    <w:multiLevelType w:val="hybridMultilevel"/>
    <w:tmpl w:val="C06A563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4320D1"/>
    <w:multiLevelType w:val="multilevel"/>
    <w:tmpl w:val="542CB27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9C3C27"/>
    <w:multiLevelType w:val="hybridMultilevel"/>
    <w:tmpl w:val="F92240D6"/>
    <w:lvl w:ilvl="0" w:tplc="040C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A87033"/>
    <w:multiLevelType w:val="hybridMultilevel"/>
    <w:tmpl w:val="4F9224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cs="Times New Roman" w:hint="default"/>
        <w:sz w:val="20"/>
        <w:szCs w:val="20"/>
      </w:rPr>
    </w:lvl>
    <w:lvl w:ilvl="1" w:tplc="A5FADC52">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850791"/>
    <w:multiLevelType w:val="hybridMultilevel"/>
    <w:tmpl w:val="D13C8960"/>
    <w:lvl w:ilvl="0" w:tplc="DCA68856">
      <w:start w:val="1"/>
      <w:numFmt w:val="bullet"/>
      <w:lvlText w:val=""/>
      <w:lvlJc w:val="left"/>
      <w:pPr>
        <w:tabs>
          <w:tab w:val="num" w:pos="436"/>
        </w:tabs>
        <w:ind w:left="436" w:hanging="76"/>
      </w:pPr>
      <w:rPr>
        <w:rFonts w:ascii="Symbol" w:hAnsi="Symbol" w:hint="default"/>
      </w:rPr>
    </w:lvl>
    <w:lvl w:ilvl="1" w:tplc="AFE0A04A">
      <w:start w:val="1"/>
      <w:numFmt w:val="lowerLetter"/>
      <w:lvlText w:val="(%2)"/>
      <w:lvlJc w:val="left"/>
      <w:pPr>
        <w:ind w:left="1785" w:hanging="705"/>
      </w:pPr>
      <w:rPr>
        <w:rFont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8621995"/>
    <w:multiLevelType w:val="hybridMultilevel"/>
    <w:tmpl w:val="3D6E2F54"/>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num w:numId="1">
    <w:abstractNumId w:val="0"/>
  </w:num>
  <w:num w:numId="2">
    <w:abstractNumId w:val="20"/>
  </w:num>
  <w:num w:numId="3">
    <w:abstractNumId w:val="2"/>
  </w:num>
  <w:num w:numId="4">
    <w:abstractNumId w:val="14"/>
  </w:num>
  <w:num w:numId="5">
    <w:abstractNumId w:val="21"/>
  </w:num>
  <w:num w:numId="6">
    <w:abstractNumId w:val="5"/>
  </w:num>
  <w:num w:numId="7">
    <w:abstractNumId w:val="16"/>
  </w:num>
  <w:num w:numId="8">
    <w:abstractNumId w:val="15"/>
  </w:num>
  <w:num w:numId="9">
    <w:abstractNumId w:val="23"/>
  </w:num>
  <w:num w:numId="10">
    <w:abstractNumId w:val="22"/>
  </w:num>
  <w:num w:numId="11">
    <w:abstractNumId w:val="13"/>
  </w:num>
  <w:num w:numId="12">
    <w:abstractNumId w:val="17"/>
  </w:num>
  <w:num w:numId="13">
    <w:abstractNumId w:val="7"/>
  </w:num>
  <w:num w:numId="14">
    <w:abstractNumId w:val="8"/>
  </w:num>
  <w:num w:numId="15">
    <w:abstractNumId w:val="10"/>
  </w:num>
  <w:num w:numId="16">
    <w:abstractNumId w:val="19"/>
  </w:num>
  <w:num w:numId="17">
    <w:abstractNumId w:val="4"/>
  </w:num>
  <w:num w:numId="18">
    <w:abstractNumId w:val="9"/>
  </w:num>
  <w:num w:numId="19">
    <w:abstractNumId w:val="12"/>
  </w:num>
  <w:num w:numId="20">
    <w:abstractNumId w:val="3"/>
  </w:num>
  <w:num w:numId="21">
    <w:abstractNumId w:val="18"/>
  </w:num>
  <w:num w:numId="22">
    <w:abstractNumId w:val="6"/>
  </w:num>
  <w:num w:numId="23">
    <w:abstractNumId w:val="24"/>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8F"/>
    <w:rsid w:val="000F647A"/>
    <w:rsid w:val="000F76C1"/>
    <w:rsid w:val="002E411F"/>
    <w:rsid w:val="00405493"/>
    <w:rsid w:val="00504786"/>
    <w:rsid w:val="006935F7"/>
    <w:rsid w:val="006A2548"/>
    <w:rsid w:val="006C76C2"/>
    <w:rsid w:val="007E5EC9"/>
    <w:rsid w:val="008B4324"/>
    <w:rsid w:val="0095768F"/>
    <w:rsid w:val="00A549A2"/>
    <w:rsid w:val="00DE7664"/>
    <w:rsid w:val="00E17076"/>
    <w:rsid w:val="00F0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orkshare-com/workshare" w:url=" " w:name="confidentialinformationexposure"/>
  <w:shapeDefaults>
    <o:shapedefaults v:ext="edit" spidmax="1026"/>
    <o:shapelayout v:ext="edit">
      <o:idmap v:ext="edit" data="1"/>
    </o:shapelayout>
  </w:shapeDefaults>
  <w:decimalSymbol w:val="."/>
  <w:listSeparator w:val=","/>
  <w15:chartTrackingRefBased/>
  <w15:docId w15:val="{263C8ADF-CB3A-437A-860C-337FEA9D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68F"/>
    <w:pPr>
      <w:spacing w:after="0" w:line="260" w:lineRule="exact"/>
    </w:pPr>
    <w:rPr>
      <w:rFonts w:ascii="Times New Roman" w:eastAsia="Times" w:hAnsi="Times New Roman" w:cs="Times New Roman"/>
      <w:color w:val="000000"/>
      <w:szCs w:val="20"/>
      <w:lang w:eastAsia="en-GB"/>
    </w:rPr>
  </w:style>
  <w:style w:type="paragraph" w:styleId="Heading1">
    <w:name w:val="heading 1"/>
    <w:basedOn w:val="Normal"/>
    <w:next w:val="Normal"/>
    <w:link w:val="Heading1Char"/>
    <w:qFormat/>
    <w:rsid w:val="0095768F"/>
    <w:pPr>
      <w:keepNext/>
      <w:numPr>
        <w:numId w:val="1"/>
      </w:numPr>
      <w:tabs>
        <w:tab w:val="left" w:pos="1418"/>
        <w:tab w:val="left" w:pos="2126"/>
        <w:tab w:val="left" w:pos="2835"/>
        <w:tab w:val="left" w:pos="3544"/>
        <w:tab w:val="left" w:pos="4253"/>
        <w:tab w:val="left" w:pos="4961"/>
        <w:tab w:val="left" w:pos="5670"/>
        <w:tab w:val="right" w:pos="8363"/>
      </w:tabs>
      <w:spacing w:after="280" w:line="280" w:lineRule="atLeast"/>
      <w:jc w:val="both"/>
      <w:outlineLvl w:val="0"/>
    </w:pPr>
    <w:rPr>
      <w:rFonts w:ascii="Arial" w:eastAsia="Times New Roman" w:hAnsi="Arial"/>
      <w:b/>
      <w:color w:val="auto"/>
      <w:kern w:val="16"/>
      <w:sz w:val="20"/>
      <w:lang w:val="en-GB" w:eastAsia="zh-CN"/>
    </w:rPr>
  </w:style>
  <w:style w:type="paragraph" w:styleId="Heading2">
    <w:name w:val="heading 2"/>
    <w:basedOn w:val="Normal"/>
    <w:next w:val="Normal"/>
    <w:link w:val="Heading2Char"/>
    <w:qFormat/>
    <w:rsid w:val="0095768F"/>
    <w:pPr>
      <w:numPr>
        <w:ilvl w:val="1"/>
        <w:numId w:val="1"/>
      </w:numPr>
      <w:tabs>
        <w:tab w:val="left" w:pos="1418"/>
        <w:tab w:val="left" w:pos="2126"/>
        <w:tab w:val="left" w:pos="2835"/>
        <w:tab w:val="left" w:pos="3544"/>
        <w:tab w:val="left" w:pos="4253"/>
        <w:tab w:val="left" w:pos="4961"/>
        <w:tab w:val="left" w:pos="5670"/>
        <w:tab w:val="right" w:pos="8363"/>
      </w:tabs>
      <w:spacing w:after="280" w:line="280" w:lineRule="atLeast"/>
      <w:jc w:val="both"/>
      <w:outlineLvl w:val="1"/>
    </w:pPr>
    <w:rPr>
      <w:rFonts w:ascii="Arial" w:eastAsia="Times New Roman" w:hAnsi="Arial"/>
      <w:b/>
      <w:color w:val="auto"/>
      <w:kern w:val="16"/>
      <w:sz w:val="20"/>
      <w:lang w:val="en-GB" w:eastAsia="zh-CN"/>
    </w:rPr>
  </w:style>
  <w:style w:type="paragraph" w:styleId="Heading3">
    <w:name w:val="heading 3"/>
    <w:basedOn w:val="Normal"/>
    <w:next w:val="Normal"/>
    <w:link w:val="Heading3Char"/>
    <w:qFormat/>
    <w:rsid w:val="0095768F"/>
    <w:pPr>
      <w:numPr>
        <w:ilvl w:val="2"/>
        <w:numId w:val="1"/>
      </w:numPr>
      <w:tabs>
        <w:tab w:val="left" w:pos="2126"/>
        <w:tab w:val="left" w:pos="2835"/>
        <w:tab w:val="left" w:pos="3544"/>
        <w:tab w:val="left" w:pos="4253"/>
        <w:tab w:val="left" w:pos="4961"/>
        <w:tab w:val="left" w:pos="5670"/>
        <w:tab w:val="right" w:pos="8363"/>
      </w:tabs>
      <w:spacing w:after="280" w:line="280" w:lineRule="atLeast"/>
      <w:jc w:val="both"/>
      <w:outlineLvl w:val="2"/>
    </w:pPr>
    <w:rPr>
      <w:rFonts w:ascii="Arial" w:eastAsia="Times New Roman" w:hAnsi="Arial"/>
      <w:color w:val="auto"/>
      <w:kern w:val="16"/>
      <w:sz w:val="20"/>
      <w:lang w:val="en-GB" w:eastAsia="zh-CN"/>
    </w:rPr>
  </w:style>
  <w:style w:type="paragraph" w:styleId="Heading4">
    <w:name w:val="heading 4"/>
    <w:basedOn w:val="Normal"/>
    <w:next w:val="Normal"/>
    <w:link w:val="Heading4Char"/>
    <w:qFormat/>
    <w:rsid w:val="0095768F"/>
    <w:pPr>
      <w:numPr>
        <w:ilvl w:val="3"/>
        <w:numId w:val="1"/>
      </w:numPr>
      <w:tabs>
        <w:tab w:val="left" w:pos="1418"/>
        <w:tab w:val="left" w:pos="2835"/>
        <w:tab w:val="left" w:pos="3544"/>
        <w:tab w:val="left" w:pos="4253"/>
        <w:tab w:val="left" w:pos="4961"/>
        <w:tab w:val="left" w:pos="5670"/>
        <w:tab w:val="right" w:pos="8363"/>
      </w:tabs>
      <w:spacing w:after="280" w:line="280" w:lineRule="atLeast"/>
      <w:jc w:val="both"/>
      <w:outlineLvl w:val="3"/>
    </w:pPr>
    <w:rPr>
      <w:rFonts w:ascii="Arial" w:eastAsia="Times New Roman" w:hAnsi="Arial"/>
      <w:color w:val="auto"/>
      <w:kern w:val="16"/>
      <w:sz w:val="20"/>
      <w:lang w:val="en-GB" w:eastAsia="zh-CN"/>
    </w:rPr>
  </w:style>
  <w:style w:type="paragraph" w:styleId="Heading5">
    <w:name w:val="heading 5"/>
    <w:basedOn w:val="Normal"/>
    <w:next w:val="Normal"/>
    <w:link w:val="Heading5Char"/>
    <w:qFormat/>
    <w:rsid w:val="0095768F"/>
    <w:pPr>
      <w:numPr>
        <w:ilvl w:val="4"/>
        <w:numId w:val="1"/>
      </w:numPr>
      <w:tabs>
        <w:tab w:val="left" w:pos="1418"/>
        <w:tab w:val="left" w:pos="2126"/>
        <w:tab w:val="left" w:pos="3544"/>
        <w:tab w:val="left" w:pos="4253"/>
        <w:tab w:val="left" w:pos="4961"/>
        <w:tab w:val="left" w:pos="5670"/>
        <w:tab w:val="right" w:pos="8363"/>
      </w:tabs>
      <w:spacing w:after="280" w:line="280" w:lineRule="atLeast"/>
      <w:jc w:val="both"/>
      <w:outlineLvl w:val="4"/>
    </w:pPr>
    <w:rPr>
      <w:rFonts w:ascii="Arial" w:eastAsia="Times New Roman" w:hAnsi="Arial"/>
      <w:color w:val="auto"/>
      <w:kern w:val="16"/>
      <w:sz w:val="20"/>
      <w:lang w:val="en-GB" w:eastAsia="zh-CN"/>
    </w:rPr>
  </w:style>
  <w:style w:type="paragraph" w:styleId="Heading6">
    <w:name w:val="heading 6"/>
    <w:basedOn w:val="Normal"/>
    <w:next w:val="Normal"/>
    <w:link w:val="Heading6Char"/>
    <w:qFormat/>
    <w:rsid w:val="0095768F"/>
    <w:pPr>
      <w:numPr>
        <w:ilvl w:val="5"/>
        <w:numId w:val="1"/>
      </w:numPr>
      <w:tabs>
        <w:tab w:val="left" w:pos="1418"/>
        <w:tab w:val="left" w:pos="2126"/>
        <w:tab w:val="left" w:pos="2835"/>
        <w:tab w:val="left" w:pos="4253"/>
        <w:tab w:val="left" w:pos="4961"/>
        <w:tab w:val="left" w:pos="5670"/>
        <w:tab w:val="right" w:pos="8363"/>
      </w:tabs>
      <w:spacing w:after="280" w:line="280" w:lineRule="atLeast"/>
      <w:jc w:val="both"/>
      <w:outlineLvl w:val="5"/>
    </w:pPr>
    <w:rPr>
      <w:rFonts w:ascii="Arial" w:eastAsia="Times New Roman" w:hAnsi="Arial"/>
      <w:color w:val="auto"/>
      <w:kern w:val="16"/>
      <w:sz w:val="20"/>
      <w:lang w:val="en-GB" w:eastAsia="zh-CN"/>
    </w:rPr>
  </w:style>
  <w:style w:type="paragraph" w:styleId="Heading7">
    <w:name w:val="heading 7"/>
    <w:basedOn w:val="Normal"/>
    <w:next w:val="Normal"/>
    <w:link w:val="Heading7Char"/>
    <w:qFormat/>
    <w:rsid w:val="0095768F"/>
    <w:pPr>
      <w:numPr>
        <w:ilvl w:val="6"/>
        <w:numId w:val="1"/>
      </w:numPr>
      <w:tabs>
        <w:tab w:val="left" w:pos="1418"/>
        <w:tab w:val="left" w:pos="2126"/>
        <w:tab w:val="left" w:pos="2835"/>
        <w:tab w:val="left" w:pos="3544"/>
        <w:tab w:val="left" w:pos="4961"/>
        <w:tab w:val="left" w:pos="5670"/>
        <w:tab w:val="right" w:pos="8363"/>
      </w:tabs>
      <w:spacing w:after="280" w:line="280" w:lineRule="atLeast"/>
      <w:jc w:val="both"/>
      <w:outlineLvl w:val="6"/>
    </w:pPr>
    <w:rPr>
      <w:rFonts w:ascii="Arial" w:eastAsia="Times New Roman" w:hAnsi="Arial"/>
      <w:color w:val="auto"/>
      <w:kern w:val="16"/>
      <w:sz w:val="20"/>
      <w:lang w:val="en-GB" w:eastAsia="zh-CN"/>
    </w:rPr>
  </w:style>
  <w:style w:type="paragraph" w:styleId="Heading8">
    <w:name w:val="heading 8"/>
    <w:basedOn w:val="Normal"/>
    <w:next w:val="Normal"/>
    <w:link w:val="Heading8Char"/>
    <w:qFormat/>
    <w:rsid w:val="0095768F"/>
    <w:pPr>
      <w:numPr>
        <w:ilvl w:val="7"/>
        <w:numId w:val="1"/>
      </w:numPr>
      <w:tabs>
        <w:tab w:val="left" w:pos="1418"/>
        <w:tab w:val="left" w:pos="2126"/>
        <w:tab w:val="left" w:pos="2835"/>
        <w:tab w:val="left" w:pos="3544"/>
        <w:tab w:val="left" w:pos="4253"/>
        <w:tab w:val="left" w:pos="5670"/>
        <w:tab w:val="right" w:pos="8363"/>
      </w:tabs>
      <w:spacing w:after="280" w:line="280" w:lineRule="atLeast"/>
      <w:jc w:val="both"/>
      <w:outlineLvl w:val="7"/>
    </w:pPr>
    <w:rPr>
      <w:rFonts w:ascii="Arial" w:eastAsia="Times New Roman" w:hAnsi="Arial"/>
      <w:color w:val="auto"/>
      <w:kern w:val="16"/>
      <w:sz w:val="20"/>
      <w:lang w:val="en-GB" w:eastAsia="zh-CN"/>
    </w:rPr>
  </w:style>
  <w:style w:type="paragraph" w:styleId="Heading9">
    <w:name w:val="heading 9"/>
    <w:basedOn w:val="Normal"/>
    <w:next w:val="Normal"/>
    <w:link w:val="Heading9Char"/>
    <w:qFormat/>
    <w:rsid w:val="0095768F"/>
    <w:pPr>
      <w:numPr>
        <w:ilvl w:val="8"/>
        <w:numId w:val="1"/>
      </w:numPr>
      <w:tabs>
        <w:tab w:val="left" w:pos="1418"/>
        <w:tab w:val="left" w:pos="2126"/>
        <w:tab w:val="left" w:pos="2835"/>
        <w:tab w:val="left" w:pos="3544"/>
        <w:tab w:val="left" w:pos="4253"/>
        <w:tab w:val="left" w:pos="4961"/>
        <w:tab w:val="right" w:pos="8363"/>
      </w:tabs>
      <w:spacing w:after="280" w:line="280" w:lineRule="atLeast"/>
      <w:jc w:val="both"/>
      <w:outlineLvl w:val="8"/>
    </w:pPr>
    <w:rPr>
      <w:rFonts w:ascii="Arial" w:eastAsia="Times New Roman" w:hAnsi="Arial"/>
      <w:color w:val="auto"/>
      <w:kern w:val="16"/>
      <w:sz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68F"/>
    <w:rPr>
      <w:rFonts w:ascii="Arial" w:eastAsia="Times New Roman" w:hAnsi="Arial" w:cs="Times New Roman"/>
      <w:b/>
      <w:kern w:val="16"/>
      <w:sz w:val="20"/>
      <w:szCs w:val="20"/>
      <w:lang w:val="en-GB" w:eastAsia="zh-CN"/>
    </w:rPr>
  </w:style>
  <w:style w:type="character" w:customStyle="1" w:styleId="Heading2Char">
    <w:name w:val="Heading 2 Char"/>
    <w:basedOn w:val="DefaultParagraphFont"/>
    <w:link w:val="Heading2"/>
    <w:rsid w:val="0095768F"/>
    <w:rPr>
      <w:rFonts w:ascii="Arial" w:eastAsia="Times New Roman" w:hAnsi="Arial" w:cs="Times New Roman"/>
      <w:b/>
      <w:kern w:val="16"/>
      <w:sz w:val="20"/>
      <w:szCs w:val="20"/>
      <w:lang w:val="en-GB" w:eastAsia="zh-CN"/>
    </w:rPr>
  </w:style>
  <w:style w:type="character" w:customStyle="1" w:styleId="Heading3Char">
    <w:name w:val="Heading 3 Char"/>
    <w:basedOn w:val="DefaultParagraphFont"/>
    <w:link w:val="Heading3"/>
    <w:rsid w:val="0095768F"/>
    <w:rPr>
      <w:rFonts w:ascii="Arial" w:eastAsia="Times New Roman" w:hAnsi="Arial" w:cs="Times New Roman"/>
      <w:kern w:val="16"/>
      <w:sz w:val="20"/>
      <w:szCs w:val="20"/>
      <w:lang w:val="en-GB" w:eastAsia="zh-CN"/>
    </w:rPr>
  </w:style>
  <w:style w:type="character" w:customStyle="1" w:styleId="Heading4Char">
    <w:name w:val="Heading 4 Char"/>
    <w:basedOn w:val="DefaultParagraphFont"/>
    <w:link w:val="Heading4"/>
    <w:rsid w:val="0095768F"/>
    <w:rPr>
      <w:rFonts w:ascii="Arial" w:eastAsia="Times New Roman" w:hAnsi="Arial" w:cs="Times New Roman"/>
      <w:kern w:val="16"/>
      <w:sz w:val="20"/>
      <w:szCs w:val="20"/>
      <w:lang w:val="en-GB" w:eastAsia="zh-CN"/>
    </w:rPr>
  </w:style>
  <w:style w:type="character" w:customStyle="1" w:styleId="Heading5Char">
    <w:name w:val="Heading 5 Char"/>
    <w:basedOn w:val="DefaultParagraphFont"/>
    <w:link w:val="Heading5"/>
    <w:rsid w:val="0095768F"/>
    <w:rPr>
      <w:rFonts w:ascii="Arial" w:eastAsia="Times New Roman" w:hAnsi="Arial" w:cs="Times New Roman"/>
      <w:kern w:val="16"/>
      <w:sz w:val="20"/>
      <w:szCs w:val="20"/>
      <w:lang w:val="en-GB" w:eastAsia="zh-CN"/>
    </w:rPr>
  </w:style>
  <w:style w:type="character" w:customStyle="1" w:styleId="Heading6Char">
    <w:name w:val="Heading 6 Char"/>
    <w:basedOn w:val="DefaultParagraphFont"/>
    <w:link w:val="Heading6"/>
    <w:rsid w:val="0095768F"/>
    <w:rPr>
      <w:rFonts w:ascii="Arial" w:eastAsia="Times New Roman" w:hAnsi="Arial" w:cs="Times New Roman"/>
      <w:kern w:val="16"/>
      <w:sz w:val="20"/>
      <w:szCs w:val="20"/>
      <w:lang w:val="en-GB" w:eastAsia="zh-CN"/>
    </w:rPr>
  </w:style>
  <w:style w:type="character" w:customStyle="1" w:styleId="Heading7Char">
    <w:name w:val="Heading 7 Char"/>
    <w:basedOn w:val="DefaultParagraphFont"/>
    <w:link w:val="Heading7"/>
    <w:rsid w:val="0095768F"/>
    <w:rPr>
      <w:rFonts w:ascii="Arial" w:eastAsia="Times New Roman" w:hAnsi="Arial" w:cs="Times New Roman"/>
      <w:kern w:val="16"/>
      <w:sz w:val="20"/>
      <w:szCs w:val="20"/>
      <w:lang w:val="en-GB" w:eastAsia="zh-CN"/>
    </w:rPr>
  </w:style>
  <w:style w:type="character" w:customStyle="1" w:styleId="Heading8Char">
    <w:name w:val="Heading 8 Char"/>
    <w:basedOn w:val="DefaultParagraphFont"/>
    <w:link w:val="Heading8"/>
    <w:rsid w:val="0095768F"/>
    <w:rPr>
      <w:rFonts w:ascii="Arial" w:eastAsia="Times New Roman" w:hAnsi="Arial" w:cs="Times New Roman"/>
      <w:kern w:val="16"/>
      <w:sz w:val="20"/>
      <w:szCs w:val="20"/>
      <w:lang w:val="en-GB" w:eastAsia="zh-CN"/>
    </w:rPr>
  </w:style>
  <w:style w:type="character" w:customStyle="1" w:styleId="Heading9Char">
    <w:name w:val="Heading 9 Char"/>
    <w:basedOn w:val="DefaultParagraphFont"/>
    <w:link w:val="Heading9"/>
    <w:rsid w:val="0095768F"/>
    <w:rPr>
      <w:rFonts w:ascii="Arial" w:eastAsia="Times New Roman" w:hAnsi="Arial" w:cs="Times New Roman"/>
      <w:kern w:val="16"/>
      <w:sz w:val="20"/>
      <w:szCs w:val="20"/>
      <w:lang w:val="en-GB" w:eastAsia="zh-CN"/>
    </w:rPr>
  </w:style>
  <w:style w:type="paragraph" w:styleId="ListParagraph">
    <w:name w:val="List Paragraph"/>
    <w:aliases w:val="Recommendatio,Párrafo de lista,Recommendation,OBC Bullet,Dot pt,F5 List Paragraph,List Paragraph1,No Spacing1,List Paragraph Char Char Char,Indicator Text,Colorful List - Accent 11,Numbered Para 1,Bullet 1,Bullet Points,List Paragraph2,L"/>
    <w:basedOn w:val="Normal"/>
    <w:link w:val="ListParagraphChar"/>
    <w:uiPriority w:val="34"/>
    <w:qFormat/>
    <w:rsid w:val="009576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20"/>
      <w:contextualSpacing/>
      <w:jc w:val="both"/>
    </w:pPr>
    <w:rPr>
      <w:rFonts w:ascii="Arial" w:eastAsia="Times New Roman" w:hAnsi="Arial"/>
      <w:color w:val="auto"/>
      <w:kern w:val="16"/>
      <w:sz w:val="20"/>
      <w:lang w:val="en-GB" w:eastAsia="zh-CN"/>
    </w:rPr>
  </w:style>
  <w:style w:type="character" w:customStyle="1" w:styleId="ListParagraphChar">
    <w:name w:val="List Paragraph Char"/>
    <w:aliases w:val="Recommendatio Char,Párrafo de lista Char,Recommendation Char,OBC Bullet Char,Dot pt Char,F5 List Paragraph Char,List Paragraph1 Char,No Spacing1 Char,List Paragraph Char Char Char Char,Indicator Text Char,Numbered Para 1 Char,L Char"/>
    <w:link w:val="ListParagraph"/>
    <w:uiPriority w:val="34"/>
    <w:qFormat/>
    <w:locked/>
    <w:rsid w:val="0095768F"/>
    <w:rPr>
      <w:rFonts w:ascii="Arial" w:eastAsia="Times New Roman" w:hAnsi="Arial" w:cs="Times New Roman"/>
      <w:kern w:val="16"/>
      <w:sz w:val="20"/>
      <w:szCs w:val="20"/>
      <w:lang w:val="en-GB" w:eastAsia="zh-CN"/>
    </w:rPr>
  </w:style>
  <w:style w:type="paragraph" w:styleId="BodyTextIndent2">
    <w:name w:val="Body Text Indent 2"/>
    <w:basedOn w:val="Normal"/>
    <w:link w:val="BodyTextIndent2Char"/>
    <w:unhideWhenUsed/>
    <w:rsid w:val="0095768F"/>
    <w:pPr>
      <w:spacing w:after="120" w:line="480" w:lineRule="auto"/>
      <w:ind w:left="360"/>
    </w:pPr>
  </w:style>
  <w:style w:type="character" w:customStyle="1" w:styleId="BodyTextIndent2Char">
    <w:name w:val="Body Text Indent 2 Char"/>
    <w:basedOn w:val="DefaultParagraphFont"/>
    <w:link w:val="BodyTextIndent2"/>
    <w:rsid w:val="0095768F"/>
    <w:rPr>
      <w:rFonts w:ascii="Times New Roman" w:eastAsia="Times" w:hAnsi="Times New Roman" w:cs="Times New Roman"/>
      <w:color w:val="000000"/>
      <w:szCs w:val="20"/>
      <w:lang w:eastAsia="en-GB"/>
    </w:rPr>
  </w:style>
  <w:style w:type="paragraph" w:styleId="BodyText">
    <w:name w:val="Body Text"/>
    <w:basedOn w:val="Normal"/>
    <w:link w:val="BodyTextChar"/>
    <w:rsid w:val="0095768F"/>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pPr>
    <w:rPr>
      <w:rFonts w:ascii="Arial" w:eastAsia="Times New Roman" w:hAnsi="Arial"/>
      <w:color w:val="auto"/>
      <w:kern w:val="16"/>
      <w:sz w:val="20"/>
      <w:lang w:val="en-GB" w:eastAsia="zh-CN"/>
    </w:rPr>
  </w:style>
  <w:style w:type="character" w:customStyle="1" w:styleId="BodyTextChar">
    <w:name w:val="Body Text Char"/>
    <w:basedOn w:val="DefaultParagraphFont"/>
    <w:link w:val="BodyText"/>
    <w:rsid w:val="0095768F"/>
    <w:rPr>
      <w:rFonts w:ascii="Arial" w:eastAsia="Times New Roman" w:hAnsi="Arial" w:cs="Times New Roman"/>
      <w:kern w:val="16"/>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24</Pages>
  <Words>8551</Words>
  <Characters>48741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Adeniyi Adeyemo</dc:creator>
  <cp:keywords/>
  <dc:description/>
  <cp:lastModifiedBy>Adeniyi Adeyemo</cp:lastModifiedBy>
  <cp:revision>6</cp:revision>
  <dcterms:created xsi:type="dcterms:W3CDTF">2019-11-19T16:23:00Z</dcterms:created>
  <dcterms:modified xsi:type="dcterms:W3CDTF">2019-11-19T17:21:00Z</dcterms:modified>
</cp:coreProperties>
</file>