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735F" w14:textId="77777777" w:rsidR="0025434D" w:rsidRDefault="0025434D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4F02F7" w14:textId="77777777" w:rsidR="0025434D" w:rsidRDefault="0025434D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319686" w14:textId="77777777" w:rsidR="001E4D92" w:rsidRPr="003961DA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1DA">
        <w:rPr>
          <w:rFonts w:ascii="Times New Roman" w:hAnsi="Times New Roman"/>
          <w:b/>
          <w:sz w:val="24"/>
          <w:szCs w:val="24"/>
        </w:rPr>
        <w:t>TENDER</w:t>
      </w:r>
      <w:r w:rsidR="00875899" w:rsidRPr="003961DA">
        <w:rPr>
          <w:rFonts w:ascii="Times New Roman" w:hAnsi="Times New Roman"/>
          <w:b/>
          <w:sz w:val="24"/>
          <w:szCs w:val="24"/>
        </w:rPr>
        <w:t xml:space="preserve"> RESPONSE</w:t>
      </w:r>
    </w:p>
    <w:p w14:paraId="7D684F85" w14:textId="77777777" w:rsidR="0061380C" w:rsidRDefault="0061380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BF8E0A" w14:textId="77777777" w:rsidR="0025434D" w:rsidRPr="003961DA" w:rsidRDefault="0025434D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B8DEB0" w14:textId="06D53D58" w:rsidR="0061380C" w:rsidRPr="003961DA" w:rsidRDefault="006537D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1DA">
        <w:rPr>
          <w:rFonts w:ascii="Times New Roman" w:hAnsi="Times New Roman"/>
          <w:b/>
          <w:sz w:val="24"/>
          <w:szCs w:val="24"/>
        </w:rPr>
        <w:t>Ref</w:t>
      </w:r>
      <w:r w:rsidRPr="00FB31F7">
        <w:rPr>
          <w:rFonts w:ascii="Times New Roman" w:hAnsi="Times New Roman"/>
          <w:b/>
          <w:sz w:val="24"/>
          <w:szCs w:val="24"/>
        </w:rPr>
        <w:t>:</w:t>
      </w:r>
      <w:r w:rsidR="0025434D" w:rsidRPr="00FB31F7">
        <w:rPr>
          <w:rFonts w:ascii="Times New Roman" w:hAnsi="Times New Roman"/>
          <w:b/>
          <w:sz w:val="24"/>
          <w:szCs w:val="24"/>
        </w:rPr>
        <w:t xml:space="preserve"> </w:t>
      </w:r>
      <w:r w:rsidR="00997F04">
        <w:rPr>
          <w:rFonts w:ascii="Times New Roman" w:hAnsi="Times New Roman"/>
          <w:b/>
          <w:sz w:val="24"/>
          <w:szCs w:val="24"/>
        </w:rPr>
        <w:t>CFP/ABUJA/2019/002</w:t>
      </w:r>
    </w:p>
    <w:p w14:paraId="0F43E39A" w14:textId="77777777" w:rsidR="000E6190" w:rsidRPr="003961DA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3A7F405F" w14:textId="77777777" w:rsidR="000E6190" w:rsidRPr="003961DA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3961DA">
        <w:rPr>
          <w:rFonts w:ascii="Times New Roman" w:hAnsi="Times New Roman"/>
          <w:b/>
          <w:sz w:val="24"/>
          <w:szCs w:val="24"/>
        </w:rPr>
        <w:t xml:space="preserve">Please provide information against each requirement. </w:t>
      </w:r>
    </w:p>
    <w:p w14:paraId="3ED5438B" w14:textId="77777777" w:rsidR="00E03328" w:rsidRPr="003961DA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Additional rows can be inserted </w:t>
      </w:r>
      <w:r w:rsidR="00F23940" w:rsidRPr="003961DA">
        <w:rPr>
          <w:rFonts w:ascii="Times New Roman" w:hAnsi="Times New Roman"/>
          <w:sz w:val="24"/>
          <w:szCs w:val="24"/>
        </w:rPr>
        <w:t xml:space="preserve">for all questions </w:t>
      </w:r>
      <w:r w:rsidRPr="003961DA">
        <w:rPr>
          <w:rFonts w:ascii="Times New Roman" w:hAnsi="Times New Roman"/>
          <w:sz w:val="24"/>
          <w:szCs w:val="24"/>
        </w:rPr>
        <w:t>as necessary</w:t>
      </w:r>
      <w:r w:rsidR="00E03328" w:rsidRPr="003961DA">
        <w:rPr>
          <w:rFonts w:ascii="Times New Roman" w:hAnsi="Times New Roman"/>
          <w:sz w:val="24"/>
          <w:szCs w:val="24"/>
        </w:rPr>
        <w:t xml:space="preserve">. </w:t>
      </w:r>
    </w:p>
    <w:p w14:paraId="168D0CD5" w14:textId="77777777" w:rsidR="009A1DF9" w:rsidRPr="003961DA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61DA">
        <w:rPr>
          <w:rFonts w:ascii="Times New Roman" w:hAnsi="Times New Roman"/>
          <w:b/>
          <w:sz w:val="24"/>
          <w:szCs w:val="24"/>
          <w:u w:val="single"/>
        </w:rPr>
        <w:t>Section 1 - Bidder’s general business details</w:t>
      </w:r>
    </w:p>
    <w:p w14:paraId="3C31F8FB" w14:textId="77777777" w:rsidR="009A1DF9" w:rsidRPr="003961DA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4299876" w14:textId="77777777" w:rsidR="00B63C09" w:rsidRPr="003961DA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General information</w:t>
      </w:r>
    </w:p>
    <w:p w14:paraId="2ACADA8F" w14:textId="77777777" w:rsidR="0082338C" w:rsidRPr="003961DA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961DA" w14:paraId="0C3B3045" w14:textId="77777777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14:paraId="432F64CF" w14:textId="77777777" w:rsidR="0082338C" w:rsidRPr="003961DA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Organis</w:t>
            </w:r>
            <w:r w:rsidR="0082338C" w:rsidRPr="003961DA">
              <w:rPr>
                <w:rFonts w:ascii="Times New Roman" w:hAnsi="Times New Roman"/>
                <w:sz w:val="24"/>
                <w:szCs w:val="24"/>
              </w:rPr>
              <w:t>ation Name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82338C" w:rsidRPr="003961DA" w14:paraId="7B46B3C4" w14:textId="77777777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14:paraId="55B77D17" w14:textId="77777777" w:rsidR="0082338C" w:rsidRPr="003961DA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Contact Name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82338C" w:rsidRPr="003961DA" w14:paraId="6DACC198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626B734B" w14:textId="77777777" w:rsidR="0082338C" w:rsidRPr="003961DA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61D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14:paraId="4F32DF49" w14:textId="77777777" w:rsidR="0082338C" w:rsidRPr="003961DA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61D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Fax: </w:t>
            </w:r>
          </w:p>
        </w:tc>
      </w:tr>
      <w:tr w:rsidR="0082338C" w:rsidRPr="003961DA" w14:paraId="0806CE70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178BC867" w14:textId="77777777" w:rsidR="0082338C" w:rsidRPr="003961DA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61D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14:paraId="6893C559" w14:textId="77777777" w:rsidR="0082338C" w:rsidRPr="003961DA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Parent company (if applicable):</w:t>
            </w:r>
          </w:p>
        </w:tc>
      </w:tr>
      <w:tr w:rsidR="0082338C" w:rsidRPr="003961DA" w14:paraId="4DCE2312" w14:textId="77777777" w:rsidTr="007A0677">
        <w:trPr>
          <w:trHeight w:val="454"/>
        </w:trPr>
        <w:tc>
          <w:tcPr>
            <w:tcW w:w="2880" w:type="dxa"/>
          </w:tcPr>
          <w:p w14:paraId="082A4FC5" w14:textId="77777777" w:rsidR="0082338C" w:rsidRPr="003961DA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Principle Address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A42EB11" w14:textId="77777777" w:rsidR="001E73E6" w:rsidRPr="003961DA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40D559" w14:textId="77777777" w:rsidR="0082338C" w:rsidRPr="003961DA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6459FEE" w14:textId="77777777" w:rsidR="00C95EA8" w:rsidRPr="003961DA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8155D2E" w14:textId="77777777" w:rsidR="000B5855" w:rsidRPr="003961DA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76A480E1" w14:textId="77777777" w:rsidR="0082338C" w:rsidRPr="003961DA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Registered Address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FF12968" w14:textId="77777777" w:rsidR="001E73E6" w:rsidRPr="003961DA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1CE4364" w14:textId="77777777" w:rsidR="00290215" w:rsidRPr="003961DA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0FC072D" w14:textId="77777777" w:rsidR="0082338C" w:rsidRPr="003961DA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Payment Address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FAC3DDD" w14:textId="77777777" w:rsidR="001E73E6" w:rsidRPr="003961DA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38C" w:rsidRPr="003961DA" w14:paraId="08350693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782456EE" w14:textId="77777777" w:rsidR="0082338C" w:rsidRPr="003961DA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 xml:space="preserve">Registration </w:t>
            </w:r>
            <w:r w:rsidR="00696DD5" w:rsidRPr="003961DA">
              <w:rPr>
                <w:rFonts w:ascii="Times New Roman" w:hAnsi="Times New Roman"/>
                <w:sz w:val="24"/>
                <w:szCs w:val="24"/>
              </w:rPr>
              <w:t>n</w:t>
            </w:r>
            <w:r w:rsidRPr="003961DA">
              <w:rPr>
                <w:rFonts w:ascii="Times New Roman" w:hAnsi="Times New Roman"/>
                <w:sz w:val="24"/>
                <w:szCs w:val="24"/>
              </w:rPr>
              <w:t>umber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2527F028" w14:textId="77777777" w:rsidR="0082338C" w:rsidRPr="003961DA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Tax</w:t>
            </w:r>
            <w:r w:rsidR="0082338C" w:rsidRPr="00396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DD5" w:rsidRPr="003961DA">
              <w:rPr>
                <w:rFonts w:ascii="Times New Roman" w:hAnsi="Times New Roman"/>
                <w:sz w:val="24"/>
                <w:szCs w:val="24"/>
              </w:rPr>
              <w:t>n</w:t>
            </w:r>
            <w:r w:rsidR="0082338C" w:rsidRPr="003961DA">
              <w:rPr>
                <w:rFonts w:ascii="Times New Roman" w:hAnsi="Times New Roman"/>
                <w:sz w:val="24"/>
                <w:szCs w:val="24"/>
              </w:rPr>
              <w:t>umber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F43DF1" w:rsidRPr="003961DA" w14:paraId="78E618A9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7549F949" w14:textId="77777777" w:rsidR="00F43DF1" w:rsidRPr="003961DA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Year of registration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31ED5517" w14:textId="77777777" w:rsidR="00F43DF1" w:rsidRPr="003961DA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Annual Turnover</w:t>
            </w:r>
            <w:r w:rsidR="001B038B" w:rsidRPr="003961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2E4D0C46" w14:textId="401C7094" w:rsidR="00527390" w:rsidRPr="003961DA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Please provide details of the type of your organisation (manufacturer, distributor, </w:t>
      </w:r>
      <w:r w:rsidR="0025434D">
        <w:rPr>
          <w:rFonts w:ascii="Times New Roman" w:hAnsi="Times New Roman"/>
          <w:sz w:val="24"/>
          <w:szCs w:val="24"/>
        </w:rPr>
        <w:t xml:space="preserve">service provider </w:t>
      </w:r>
      <w:r w:rsidR="002C243A" w:rsidRPr="003961DA">
        <w:rPr>
          <w:rFonts w:ascii="Times New Roman" w:hAnsi="Times New Roman"/>
          <w:sz w:val="24"/>
          <w:szCs w:val="24"/>
        </w:rPr>
        <w:t>etc.</w:t>
      </w:r>
      <w:r w:rsidRPr="003961DA">
        <w:rPr>
          <w:rFonts w:ascii="Times New Roman" w:hAnsi="Times New Roman"/>
          <w:sz w:val="24"/>
          <w:szCs w:val="24"/>
        </w:rPr>
        <w:t>):</w:t>
      </w:r>
    </w:p>
    <w:p w14:paraId="5CDC9D17" w14:textId="77777777" w:rsidR="00527390" w:rsidRPr="003961DA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16835606" w14:textId="77777777" w:rsidR="00527390" w:rsidRPr="003961DA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086C5262" w14:textId="77777777" w:rsidR="00A13E4C" w:rsidRPr="003961DA" w:rsidRDefault="00A13E4C" w:rsidP="00416E3A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3EA141D5" w14:textId="77777777" w:rsidR="002D311B" w:rsidRDefault="00A13E4C" w:rsidP="002D311B">
      <w:pPr>
        <w:tabs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  <w:r w:rsidRPr="003961DA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4B67661D" w14:textId="77777777" w:rsidR="002D311B" w:rsidRPr="003961DA" w:rsidRDefault="002D311B" w:rsidP="002D311B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  <w:r w:rsidRPr="003961DA">
        <w:rPr>
          <w:rFonts w:ascii="Times New Roman" w:hAnsi="Times New Roman"/>
          <w:b/>
          <w:sz w:val="24"/>
          <w:szCs w:val="24"/>
          <w:u w:val="single"/>
        </w:rPr>
        <w:lastRenderedPageBreak/>
        <w:t>Section 2: Bidder capacity</w:t>
      </w:r>
    </w:p>
    <w:p w14:paraId="58C5494A" w14:textId="77777777" w:rsidR="002D311B" w:rsidRPr="00123652" w:rsidRDefault="002D311B" w:rsidP="002D311B">
      <w:pPr>
        <w:pStyle w:val="ListParagraph"/>
        <w:numPr>
          <w:ilvl w:val="0"/>
          <w:numId w:val="8"/>
        </w:numPr>
        <w:tabs>
          <w:tab w:val="clear" w:pos="1418"/>
          <w:tab w:val="left" w:pos="1442"/>
          <w:tab w:val="left" w:pos="2880"/>
        </w:tabs>
        <w:rPr>
          <w:rFonts w:ascii="Times New Roman" w:hAnsi="Times New Roman"/>
          <w:sz w:val="24"/>
          <w:szCs w:val="24"/>
        </w:rPr>
      </w:pPr>
      <w:r w:rsidRPr="00123652">
        <w:rPr>
          <w:rFonts w:ascii="Times New Roman" w:hAnsi="Times New Roman"/>
          <w:sz w:val="24"/>
          <w:szCs w:val="24"/>
        </w:rPr>
        <w:t>Resume here you adherence to essential criteria for bidding</w:t>
      </w:r>
      <w:bookmarkStart w:id="0" w:name="_GoBack"/>
      <w:bookmarkEnd w:id="0"/>
    </w:p>
    <w:tbl>
      <w:tblPr>
        <w:tblW w:w="9193" w:type="dxa"/>
        <w:tblInd w:w="93" w:type="dxa"/>
        <w:tblLook w:val="00A0" w:firstRow="1" w:lastRow="0" w:firstColumn="1" w:lastColumn="0" w:noHBand="0" w:noVBand="0"/>
      </w:tblPr>
      <w:tblGrid>
        <w:gridCol w:w="3795"/>
        <w:gridCol w:w="2699"/>
        <w:gridCol w:w="2699"/>
      </w:tblGrid>
      <w:tr w:rsidR="002D311B" w:rsidRPr="00123652" w14:paraId="470899FC" w14:textId="77777777" w:rsidTr="00BD347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98529" w14:textId="77777777" w:rsidR="002D311B" w:rsidRPr="00123652" w:rsidRDefault="002D311B" w:rsidP="00BD347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123652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13D" w14:textId="77777777" w:rsidR="002D311B" w:rsidRPr="00123652" w:rsidRDefault="002D311B" w:rsidP="00BD347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123652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Yes / 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59B" w14:textId="77777777" w:rsidR="002D311B" w:rsidRPr="00123652" w:rsidRDefault="002D311B" w:rsidP="00BD347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123652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 xml:space="preserve">Reference to Relevant Document included in the bidding </w:t>
            </w:r>
          </w:p>
        </w:tc>
      </w:tr>
      <w:tr w:rsidR="00123652" w:rsidRPr="00123652" w14:paraId="04F812BF" w14:textId="77777777" w:rsidTr="0069761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827BF" w14:textId="77777777" w:rsidR="00123652" w:rsidRPr="00123652" w:rsidRDefault="00123652" w:rsidP="001236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Copy of Certificate of Registration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9A400" w14:textId="77777777" w:rsidR="00123652" w:rsidRPr="00123652" w:rsidRDefault="00123652" w:rsidP="001236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721" w14:textId="77777777" w:rsidR="00123652" w:rsidRPr="00123652" w:rsidRDefault="00123652" w:rsidP="0012365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123652" w:rsidRPr="00123652" w14:paraId="428F91DA" w14:textId="77777777" w:rsidTr="0069761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3D046" w14:textId="77777777" w:rsidR="00123652" w:rsidRPr="00123652" w:rsidRDefault="00123652" w:rsidP="001236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652">
              <w:rPr>
                <w:rFonts w:ascii="Times New Roman" w:hAnsi="Times New Roman"/>
                <w:color w:val="000000"/>
                <w:sz w:val="24"/>
                <w:szCs w:val="24"/>
              </w:rPr>
              <w:t>Copy of  practicing license for principals of the firm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9F1B0" w14:textId="77777777" w:rsidR="00123652" w:rsidRPr="00123652" w:rsidRDefault="00123652" w:rsidP="001236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A1C3" w14:textId="77777777" w:rsidR="00123652" w:rsidRPr="00123652" w:rsidRDefault="00123652" w:rsidP="0012365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123652" w:rsidRPr="00123652" w14:paraId="17500375" w14:textId="77777777" w:rsidTr="0069761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B3423" w14:textId="77777777" w:rsidR="00123652" w:rsidRPr="00123652" w:rsidRDefault="00123652" w:rsidP="001236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652">
              <w:rPr>
                <w:rFonts w:ascii="Times New Roman" w:hAnsi="Times New Roman"/>
                <w:color w:val="000000"/>
                <w:sz w:val="24"/>
                <w:szCs w:val="24"/>
              </w:rPr>
              <w:t>Copy of valid Tax Compliance Certificate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BD152" w14:textId="77777777" w:rsidR="00123652" w:rsidRPr="00123652" w:rsidRDefault="00123652" w:rsidP="001236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FE1" w14:textId="77777777" w:rsidR="00123652" w:rsidRPr="00123652" w:rsidRDefault="00123652" w:rsidP="0012365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123652" w:rsidRPr="00123652" w14:paraId="3398B8BC" w14:textId="77777777" w:rsidTr="0069761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15560" w14:textId="77777777" w:rsidR="00123652" w:rsidRPr="00123652" w:rsidRDefault="00123652" w:rsidP="001236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652">
              <w:rPr>
                <w:rFonts w:ascii="Times New Roman" w:hAnsi="Times New Roman"/>
                <w:color w:val="000000"/>
                <w:sz w:val="24"/>
                <w:szCs w:val="24"/>
              </w:rPr>
              <w:t>Copies of audited financial statement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34B8" w14:textId="77777777" w:rsidR="00123652" w:rsidRPr="00123652" w:rsidRDefault="00123652" w:rsidP="001236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F99" w14:textId="77777777" w:rsidR="00123652" w:rsidRPr="00123652" w:rsidRDefault="00123652" w:rsidP="0012365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123652" w:rsidRPr="00123652" w14:paraId="42099459" w14:textId="77777777" w:rsidTr="0069761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3CA35" w14:textId="77777777" w:rsidR="00123652" w:rsidRPr="00123652" w:rsidRDefault="00123652" w:rsidP="001236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652">
              <w:rPr>
                <w:rFonts w:ascii="Times New Roman" w:hAnsi="Times New Roman"/>
                <w:color w:val="000000"/>
                <w:sz w:val="24"/>
                <w:szCs w:val="24"/>
              </w:rPr>
              <w:t>Registration with the Financial Reporting Council of Nigeria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118CA" w14:textId="77777777" w:rsidR="00123652" w:rsidRPr="00123652" w:rsidRDefault="00123652" w:rsidP="001236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671" w14:textId="77777777" w:rsidR="00123652" w:rsidRPr="00123652" w:rsidRDefault="00123652" w:rsidP="0012365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A859B7" w:rsidRPr="003961DA" w14:paraId="31B485BC" w14:textId="77777777" w:rsidTr="00214BDC"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F620" w14:textId="77777777" w:rsidR="00A859B7" w:rsidRPr="003961DA" w:rsidRDefault="00A859B7" w:rsidP="00214BD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Bidder’s confirmation of compliance with the attached Conditions of Tendering, Key Contractual Terms, Save the Children’s Child Safeguarding Policy, Save the Children’s Anti</w:t>
            </w: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noBreakHyphen/>
              <w:t>Bribery and Corruption Policy and the IAPG Code of Conduct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A4C" w14:textId="77777777" w:rsidR="00A859B7" w:rsidRPr="003961DA" w:rsidRDefault="00A859B7" w:rsidP="00214BD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094" w14:textId="77777777" w:rsidR="00A859B7" w:rsidRPr="003961DA" w:rsidRDefault="00A859B7" w:rsidP="00214BD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</w:tbl>
    <w:p w14:paraId="757B3A36" w14:textId="77777777" w:rsidR="002D311B" w:rsidRDefault="002D311B" w:rsidP="002D311B">
      <w:pPr>
        <w:tabs>
          <w:tab w:val="left" w:pos="2880"/>
        </w:tabs>
      </w:pPr>
    </w:p>
    <w:p w14:paraId="13751D4F" w14:textId="34AE9B10" w:rsidR="00F94C34" w:rsidRDefault="00F94C34" w:rsidP="00667E70">
      <w:pPr>
        <w:pStyle w:val="ListParagraph"/>
        <w:numPr>
          <w:ilvl w:val="0"/>
          <w:numId w:val="8"/>
        </w:num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667E70">
        <w:rPr>
          <w:rFonts w:ascii="Times New Roman" w:hAnsi="Times New Roman"/>
          <w:sz w:val="24"/>
          <w:szCs w:val="24"/>
        </w:rPr>
        <w:t>What standards does your organisation adhere to</w:t>
      </w:r>
      <w:r w:rsidR="0025434D" w:rsidRPr="00667E70">
        <w:rPr>
          <w:rFonts w:ascii="Times New Roman" w:hAnsi="Times New Roman"/>
          <w:sz w:val="24"/>
          <w:szCs w:val="24"/>
        </w:rPr>
        <w:t xml:space="preserve"> (If applicable)</w:t>
      </w:r>
      <w:r w:rsidRPr="00667E70">
        <w:rPr>
          <w:rFonts w:ascii="Times New Roman" w:hAnsi="Times New Roman"/>
          <w:sz w:val="24"/>
          <w:szCs w:val="24"/>
        </w:rPr>
        <w:t xml:space="preserve"> e.g. ISO? </w:t>
      </w:r>
    </w:p>
    <w:p w14:paraId="38F71991" w14:textId="77777777" w:rsidR="009D673E" w:rsidRPr="003961DA" w:rsidRDefault="009D673E" w:rsidP="009D673E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</w:p>
    <w:p w14:paraId="7A9CAF95" w14:textId="77777777" w:rsidR="009D673E" w:rsidRPr="003961DA" w:rsidRDefault="009D673E" w:rsidP="009D673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Please list your employees who would be involved with Save the Children. One employee should be the key point of contact for Save the Children: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9D673E" w:rsidRPr="003961DA" w14:paraId="28A07A05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6808D426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44" w:type="dxa"/>
            <w:vAlign w:val="center"/>
          </w:tcPr>
          <w:p w14:paraId="35BF9ABC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1985" w:type="dxa"/>
            <w:vAlign w:val="center"/>
          </w:tcPr>
          <w:p w14:paraId="129FEB7A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95E3F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4414FD6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Email address</w:t>
            </w:r>
          </w:p>
        </w:tc>
      </w:tr>
      <w:tr w:rsidR="009D673E" w:rsidRPr="003961DA" w14:paraId="2436496C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2F75CAEA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54F63638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8AD990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C92D45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9DAA69B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73E" w:rsidRPr="003961DA" w14:paraId="01E2AAEF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51AB8827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C932ACB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DD736D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A219F3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5BCA7B22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73E" w:rsidRPr="003961DA" w14:paraId="3D6F585C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6FC455A8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5A170F22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AC7AEC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F474F9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D3821A4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9D9BB5" w14:textId="77777777" w:rsidR="009D673E" w:rsidRPr="003961DA" w:rsidRDefault="009D673E" w:rsidP="009D673E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006B6A3D" w14:textId="77777777" w:rsidR="009D673E" w:rsidRPr="003961DA" w:rsidRDefault="009D673E" w:rsidP="009D673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ascii="Times New Roman" w:hAnsi="Times New Roman"/>
          <w:bCs/>
          <w:sz w:val="24"/>
          <w:szCs w:val="24"/>
        </w:rPr>
      </w:pPr>
      <w:r w:rsidRPr="003961DA">
        <w:rPr>
          <w:rFonts w:ascii="Times New Roman" w:hAnsi="Times New Roman"/>
          <w:bCs/>
          <w:sz w:val="24"/>
          <w:szCs w:val="24"/>
        </w:rPr>
        <w:lastRenderedPageBreak/>
        <w:t xml:space="preserve">Please </w:t>
      </w:r>
      <w:r>
        <w:rPr>
          <w:rFonts w:ascii="Times New Roman" w:hAnsi="Times New Roman"/>
          <w:bCs/>
          <w:sz w:val="24"/>
          <w:szCs w:val="24"/>
        </w:rPr>
        <w:t>educational qualifications and CV of all the above staff members</w:t>
      </w:r>
    </w:p>
    <w:p w14:paraId="33D766D3" w14:textId="77777777" w:rsidR="009D673E" w:rsidRPr="003961DA" w:rsidRDefault="009D673E" w:rsidP="009D673E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</w:p>
    <w:p w14:paraId="69907D20" w14:textId="5D311CA6" w:rsidR="009D673E" w:rsidRPr="003961DA" w:rsidRDefault="009D673E" w:rsidP="009D673E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Please provide details of</w:t>
      </w:r>
      <w:r w:rsidRPr="003961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all</w:t>
      </w:r>
      <w:r w:rsidRPr="003961DA">
        <w:rPr>
          <w:rFonts w:ascii="Times New Roman" w:hAnsi="Times New Roman"/>
          <w:b/>
          <w:sz w:val="24"/>
          <w:szCs w:val="24"/>
        </w:rPr>
        <w:t xml:space="preserve"> </w:t>
      </w:r>
      <w:r w:rsidRPr="003961DA">
        <w:rPr>
          <w:rFonts w:ascii="Times New Roman" w:hAnsi="Times New Roman"/>
          <w:sz w:val="24"/>
          <w:szCs w:val="24"/>
        </w:rPr>
        <w:t>client references which</w:t>
      </w:r>
      <w:r w:rsidRPr="003961DA">
        <w:rPr>
          <w:rFonts w:ascii="Times New Roman" w:hAnsi="Times New Roman"/>
          <w:b/>
          <w:sz w:val="24"/>
          <w:szCs w:val="24"/>
        </w:rPr>
        <w:t xml:space="preserve"> </w:t>
      </w:r>
      <w:r w:rsidRPr="003961DA">
        <w:rPr>
          <w:rFonts w:ascii="Times New Roman" w:hAnsi="Times New Roman"/>
          <w:sz w:val="24"/>
          <w:szCs w:val="24"/>
        </w:rPr>
        <w:t>Save the Children may contact (preferably NGOs</w:t>
      </w:r>
      <w:r>
        <w:rPr>
          <w:rFonts w:ascii="Times New Roman" w:hAnsi="Times New Roman"/>
          <w:sz w:val="24"/>
          <w:szCs w:val="24"/>
        </w:rPr>
        <w:t>/INGOs</w:t>
      </w:r>
      <w:r w:rsidR="0060426B">
        <w:rPr>
          <w:rFonts w:ascii="Times New Roman" w:hAnsi="Times New Roman"/>
          <w:sz w:val="24"/>
          <w:szCs w:val="24"/>
        </w:rPr>
        <w:t xml:space="preserve"> working with major donor </w:t>
      </w:r>
      <w:r w:rsidRPr="003961DA">
        <w:rPr>
          <w:rFonts w:ascii="Times New Roman" w:hAnsi="Times New Roman"/>
          <w:sz w:val="24"/>
          <w:szCs w:val="24"/>
        </w:rPr>
        <w:t>):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9D673E" w:rsidRPr="003961DA" w14:paraId="032C4112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671D1D1C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14:paraId="62F2B3A8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1389" w:type="dxa"/>
            <w:vAlign w:val="center"/>
          </w:tcPr>
          <w:p w14:paraId="13E310DF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Phone no.</w:t>
            </w:r>
          </w:p>
        </w:tc>
        <w:tc>
          <w:tcPr>
            <w:tcW w:w="1720" w:type="dxa"/>
            <w:vAlign w:val="center"/>
          </w:tcPr>
          <w:p w14:paraId="090AF084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2518" w:type="dxa"/>
            <w:vAlign w:val="center"/>
          </w:tcPr>
          <w:p w14:paraId="03B99F98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Details of contract</w:t>
            </w:r>
          </w:p>
        </w:tc>
      </w:tr>
      <w:tr w:rsidR="009D673E" w:rsidRPr="003961DA" w14:paraId="69E9A3FA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53C90184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614C04B6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C5DB034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713D9EEB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64068A04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73E" w:rsidRPr="003961DA" w14:paraId="5CCC8ACA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43449692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39513655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B9E25CE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7D1D423F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6683792C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F54040" w14:textId="77777777" w:rsidR="009D673E" w:rsidRPr="003961DA" w:rsidRDefault="009D673E" w:rsidP="009D673E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27227299" w14:textId="77777777" w:rsidR="002E5E2E" w:rsidRPr="003961DA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</w:pPr>
    </w:p>
    <w:p w14:paraId="7A15CDD9" w14:textId="047FB3F1" w:rsidR="0021027F" w:rsidRPr="009D673E" w:rsidRDefault="009D673E" w:rsidP="009D673E">
      <w:pPr>
        <w:pStyle w:val="ListParagraph"/>
        <w:numPr>
          <w:ilvl w:val="0"/>
          <w:numId w:val="8"/>
        </w:num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have ab</w:t>
      </w:r>
      <w:r w:rsidRPr="009D673E">
        <w:rPr>
          <w:rFonts w:ascii="Times New Roman" w:hAnsi="Times New Roman"/>
          <w:sz w:val="24"/>
          <w:szCs w:val="24"/>
        </w:rPr>
        <w:t>ility to  conduct audit in all SCI locations within Nigeria including the North East Region</w:t>
      </w:r>
      <w:r>
        <w:rPr>
          <w:rFonts w:ascii="Times New Roman" w:hAnsi="Times New Roman"/>
          <w:sz w:val="24"/>
          <w:szCs w:val="24"/>
        </w:rPr>
        <w:t xml:space="preserve"> (Yes or No)</w:t>
      </w:r>
    </w:p>
    <w:p w14:paraId="3186EBC1" w14:textId="77777777" w:rsidR="00D66031" w:rsidRPr="003961DA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200F1093" w14:textId="77777777" w:rsidR="0021027F" w:rsidRPr="003961DA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7CFB997C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</w:pPr>
    </w:p>
    <w:p w14:paraId="2F5E5D4A" w14:textId="77777777" w:rsidR="0025434D" w:rsidRDefault="0025434D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</w:pPr>
    </w:p>
    <w:p w14:paraId="522DB167" w14:textId="77777777" w:rsidR="0025434D" w:rsidRPr="003961DA" w:rsidRDefault="0025434D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</w:pPr>
    </w:p>
    <w:p w14:paraId="3DFBAE3C" w14:textId="77777777" w:rsidR="0098644B" w:rsidRPr="003961DA" w:rsidRDefault="0098644B" w:rsidP="007C4470">
      <w:pPr>
        <w:numPr>
          <w:ilvl w:val="0"/>
          <w:numId w:val="8"/>
        </w:num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How quickly can you guarantee a response time to quotation request</w:t>
      </w:r>
      <w:r w:rsidR="00646A38" w:rsidRPr="003961DA">
        <w:rPr>
          <w:rFonts w:ascii="Times New Roman" w:hAnsi="Times New Roman"/>
          <w:sz w:val="24"/>
          <w:szCs w:val="24"/>
        </w:rPr>
        <w:t>s</w:t>
      </w:r>
      <w:r w:rsidRPr="003961DA">
        <w:rPr>
          <w:rFonts w:ascii="Times New Roman" w:hAnsi="Times New Roman"/>
          <w:sz w:val="24"/>
          <w:szCs w:val="24"/>
        </w:rPr>
        <w:t xml:space="preserve">? </w:t>
      </w:r>
    </w:p>
    <w:p w14:paraId="7B580A43" w14:textId="77777777" w:rsidR="0098644B" w:rsidRPr="003961DA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</w:pPr>
    </w:p>
    <w:p w14:paraId="7B8E9DB4" w14:textId="77777777" w:rsidR="0098644B" w:rsidRPr="003961DA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2944FBDA" w14:textId="77777777" w:rsidR="00BD428F" w:rsidRPr="003961DA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</w:pPr>
    </w:p>
    <w:p w14:paraId="567E9E9B" w14:textId="77777777" w:rsidR="0098644B" w:rsidRPr="003961DA" w:rsidRDefault="0098644B" w:rsidP="007C4470">
      <w:pPr>
        <w:keepNext/>
        <w:numPr>
          <w:ilvl w:val="0"/>
          <w:numId w:val="8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What are your standard working hours and what after </w:t>
      </w:r>
      <w:r w:rsidR="003961DA" w:rsidRPr="003961DA">
        <w:rPr>
          <w:rFonts w:ascii="Times New Roman" w:hAnsi="Times New Roman"/>
          <w:sz w:val="24"/>
          <w:szCs w:val="24"/>
        </w:rPr>
        <w:t xml:space="preserve">work </w:t>
      </w:r>
      <w:r w:rsidRPr="003961DA">
        <w:rPr>
          <w:rFonts w:ascii="Times New Roman" w:hAnsi="Times New Roman"/>
          <w:sz w:val="24"/>
          <w:szCs w:val="24"/>
        </w:rPr>
        <w:t>hours services do you provide in the event of an emergency?</w:t>
      </w:r>
    </w:p>
    <w:p w14:paraId="529773EE" w14:textId="77777777" w:rsidR="00BD428F" w:rsidRPr="003961DA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ascii="Times New Roman" w:hAnsi="Times New Roman"/>
          <w:bCs/>
          <w:color w:val="000000"/>
          <w:sz w:val="24"/>
          <w:szCs w:val="24"/>
        </w:rPr>
      </w:pPr>
    </w:p>
    <w:p w14:paraId="17474037" w14:textId="77777777" w:rsidR="0098644B" w:rsidRPr="003961DA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23772DC9" w14:textId="77777777" w:rsidR="00BD428F" w:rsidRPr="003961DA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</w:p>
    <w:p w14:paraId="2E244D84" w14:textId="77777777" w:rsidR="00556BEA" w:rsidRPr="003961DA" w:rsidRDefault="00556BEA" w:rsidP="007C4470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Detail any benefits or additional services your organisation can offer S</w:t>
      </w:r>
      <w:r w:rsidR="001B038B" w:rsidRPr="003961DA">
        <w:rPr>
          <w:rFonts w:ascii="Times New Roman" w:hAnsi="Times New Roman"/>
          <w:sz w:val="24"/>
          <w:szCs w:val="24"/>
        </w:rPr>
        <w:t>ave the Children</w:t>
      </w:r>
      <w:r w:rsidRPr="003961DA">
        <w:rPr>
          <w:rFonts w:ascii="Times New Roman" w:hAnsi="Times New Roman"/>
          <w:sz w:val="24"/>
          <w:szCs w:val="24"/>
        </w:rPr>
        <w:t xml:space="preserve"> as part of the contract:</w:t>
      </w:r>
    </w:p>
    <w:p w14:paraId="41BE7E18" w14:textId="77777777" w:rsidR="00A13E4C" w:rsidRPr="003961DA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43F840F3" w14:textId="77777777" w:rsidR="00667E70" w:rsidRPr="00667E70" w:rsidRDefault="00667E70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</w:p>
    <w:p w14:paraId="25E08923" w14:textId="77777777" w:rsidR="00EC6D84" w:rsidRPr="003961DA" w:rsidRDefault="00EC6D84" w:rsidP="00FB47A0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kern w:val="0"/>
          <w:sz w:val="24"/>
          <w:szCs w:val="24"/>
          <w:u w:val="single"/>
          <w:lang w:eastAsia="en-GB"/>
        </w:rPr>
      </w:pPr>
      <w:r w:rsidRPr="003961DA">
        <w:rPr>
          <w:rFonts w:ascii="Times New Roman" w:hAnsi="Times New Roman"/>
          <w:b/>
          <w:sz w:val="24"/>
          <w:szCs w:val="24"/>
          <w:u w:val="single"/>
        </w:rPr>
        <w:t xml:space="preserve">Section </w:t>
      </w:r>
      <w:r w:rsidR="00667E70">
        <w:rPr>
          <w:rFonts w:ascii="Times New Roman" w:hAnsi="Times New Roman"/>
          <w:b/>
          <w:sz w:val="24"/>
          <w:szCs w:val="24"/>
          <w:u w:val="single"/>
        </w:rPr>
        <w:t>3</w:t>
      </w:r>
      <w:r w:rsidR="00AF1497" w:rsidRPr="003961D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6C242E" w:rsidRPr="003961DA">
        <w:rPr>
          <w:rFonts w:ascii="Times New Roman" w:hAnsi="Times New Roman"/>
          <w:b/>
          <w:sz w:val="24"/>
          <w:szCs w:val="24"/>
          <w:u w:val="single"/>
        </w:rPr>
        <w:t xml:space="preserve">Confirmation </w:t>
      </w:r>
      <w:r w:rsidRPr="003961DA">
        <w:rPr>
          <w:rFonts w:ascii="Times New Roman" w:hAnsi="Times New Roman"/>
          <w:b/>
          <w:sz w:val="24"/>
          <w:szCs w:val="24"/>
          <w:u w:val="single"/>
        </w:rPr>
        <w:t xml:space="preserve">of </w:t>
      </w:r>
      <w:r w:rsidR="009B63D9" w:rsidRPr="003961DA">
        <w:rPr>
          <w:rFonts w:ascii="Times New Roman" w:hAnsi="Times New Roman"/>
          <w:b/>
          <w:sz w:val="24"/>
          <w:szCs w:val="24"/>
          <w:u w:val="single"/>
        </w:rPr>
        <w:t>B</w:t>
      </w:r>
      <w:r w:rsidRPr="003961DA">
        <w:rPr>
          <w:rFonts w:ascii="Times New Roman" w:hAnsi="Times New Roman"/>
          <w:b/>
          <w:sz w:val="24"/>
          <w:szCs w:val="24"/>
          <w:u w:val="single"/>
        </w:rPr>
        <w:t xml:space="preserve">idder’s compliance </w:t>
      </w:r>
    </w:p>
    <w:p w14:paraId="31F9DBE8" w14:textId="77777777" w:rsidR="000A5BDF" w:rsidRPr="003961DA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ascii="Times New Roman" w:hAnsi="Times New Roman"/>
          <w:kern w:val="0"/>
          <w:sz w:val="24"/>
          <w:szCs w:val="24"/>
          <w:lang w:eastAsia="en-GB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lastRenderedPageBreak/>
        <w:t>We, the Bidder, hereby confirm compliance with</w:t>
      </w:r>
      <w:r w:rsidR="000A5BDF" w:rsidRPr="003961DA">
        <w:rPr>
          <w:rFonts w:ascii="Times New Roman" w:hAnsi="Times New Roman"/>
          <w:kern w:val="0"/>
          <w:sz w:val="24"/>
          <w:szCs w:val="24"/>
          <w:lang w:eastAsia="en-GB"/>
        </w:rPr>
        <w:t>:</w:t>
      </w:r>
    </w:p>
    <w:p w14:paraId="5976251A" w14:textId="77777777" w:rsidR="000A5BDF" w:rsidRPr="003961DA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The required specification for </w:t>
      </w:r>
      <w:r w:rsidR="000A5CAB" w:rsidRPr="003961DA">
        <w:rPr>
          <w:rFonts w:ascii="Times New Roman" w:hAnsi="Times New Roman"/>
          <w:sz w:val="24"/>
          <w:szCs w:val="24"/>
        </w:rPr>
        <w:t xml:space="preserve">the </w:t>
      </w:r>
      <w:r w:rsidR="00227363" w:rsidRPr="003961DA">
        <w:rPr>
          <w:rFonts w:ascii="Times New Roman" w:hAnsi="Times New Roman"/>
          <w:sz w:val="24"/>
          <w:szCs w:val="24"/>
        </w:rPr>
        <w:t>service</w:t>
      </w:r>
    </w:p>
    <w:p w14:paraId="247A3DC6" w14:textId="77777777" w:rsidR="000A5BDF" w:rsidRPr="003961DA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The Conditions</w:t>
      </w:r>
      <w:r w:rsidR="000A5BDF"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 of </w:t>
      </w:r>
      <w:r w:rsidR="00EC6D84" w:rsidRPr="003961DA">
        <w:rPr>
          <w:rFonts w:ascii="Times New Roman" w:hAnsi="Times New Roman"/>
          <w:kern w:val="0"/>
          <w:sz w:val="24"/>
          <w:szCs w:val="24"/>
          <w:lang w:eastAsia="en-GB"/>
        </w:rPr>
        <w:t>Tender</w:t>
      </w:r>
      <w:r w:rsidR="000A5BDF" w:rsidRPr="003961DA">
        <w:rPr>
          <w:rFonts w:ascii="Times New Roman" w:hAnsi="Times New Roman"/>
          <w:kern w:val="0"/>
          <w:sz w:val="24"/>
          <w:szCs w:val="24"/>
          <w:lang w:eastAsia="en-GB"/>
        </w:rPr>
        <w:t>i</w:t>
      </w: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ng</w:t>
      </w:r>
    </w:p>
    <w:p w14:paraId="00A09AEB" w14:textId="77777777" w:rsidR="000A5BDF" w:rsidRPr="003961DA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Save the Children’s </w:t>
      </w:r>
      <w:r w:rsidRPr="003961DA">
        <w:rPr>
          <w:rFonts w:ascii="Times New Roman" w:hAnsi="Times New Roman"/>
          <w:spacing w:val="-4"/>
          <w:sz w:val="24"/>
          <w:szCs w:val="24"/>
          <w:lang w:val="en-US"/>
        </w:rPr>
        <w:t>Terms and Conditions</w:t>
      </w:r>
      <w:r w:rsidR="000A5CAB" w:rsidRPr="003961DA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="00A2452F" w:rsidRPr="003961DA">
        <w:rPr>
          <w:rFonts w:ascii="Times New Roman" w:hAnsi="Times New Roman"/>
          <w:spacing w:val="-4"/>
          <w:sz w:val="24"/>
          <w:szCs w:val="24"/>
          <w:lang w:val="en-US"/>
        </w:rPr>
        <w:t>of Purchase</w:t>
      </w:r>
      <w:r w:rsidR="000A5CAB" w:rsidRPr="003961DA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</w:p>
    <w:p w14:paraId="2C63CF83" w14:textId="77777777" w:rsidR="000A5BDF" w:rsidRPr="003961DA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4"/>
          <w:sz w:val="24"/>
          <w:szCs w:val="24"/>
        </w:rPr>
        <w:t>Save the Children’s Child Safeg</w:t>
      </w:r>
      <w:r w:rsidR="000A5BDF" w:rsidRPr="003961DA">
        <w:rPr>
          <w:rFonts w:ascii="Times New Roman" w:hAnsi="Times New Roman"/>
          <w:spacing w:val="-4"/>
          <w:sz w:val="24"/>
          <w:szCs w:val="24"/>
        </w:rPr>
        <w:t>uarding policy</w:t>
      </w:r>
    </w:p>
    <w:p w14:paraId="0C1C9987" w14:textId="77777777" w:rsidR="00AE61B0" w:rsidRPr="003961DA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4"/>
          <w:sz w:val="24"/>
          <w:szCs w:val="24"/>
        </w:rPr>
        <w:t xml:space="preserve">Save the Children’s </w:t>
      </w:r>
      <w:r w:rsidR="00A2452F" w:rsidRPr="003961DA">
        <w:rPr>
          <w:rFonts w:ascii="Times New Roman" w:hAnsi="Times New Roman"/>
          <w:spacing w:val="-4"/>
          <w:sz w:val="24"/>
          <w:szCs w:val="24"/>
        </w:rPr>
        <w:t>Anti-</w:t>
      </w:r>
      <w:r w:rsidR="00F528EC" w:rsidRPr="003961DA">
        <w:rPr>
          <w:rFonts w:ascii="Times New Roman" w:hAnsi="Times New Roman"/>
          <w:spacing w:val="-4"/>
          <w:sz w:val="24"/>
          <w:szCs w:val="24"/>
        </w:rPr>
        <w:t>Bribery and Corruption policy</w:t>
      </w:r>
    </w:p>
    <w:p w14:paraId="403A9337" w14:textId="77777777" w:rsidR="000B48F2" w:rsidRPr="003961DA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4"/>
          <w:sz w:val="24"/>
          <w:szCs w:val="24"/>
        </w:rPr>
        <w:t xml:space="preserve">The IAPG </w:t>
      </w:r>
      <w:r w:rsidR="000A5CAB" w:rsidRPr="003961DA">
        <w:rPr>
          <w:rFonts w:ascii="Times New Roman" w:hAnsi="Times New Roman"/>
          <w:spacing w:val="-4"/>
          <w:sz w:val="24"/>
          <w:szCs w:val="24"/>
        </w:rPr>
        <w:t>C</w:t>
      </w:r>
      <w:r w:rsidRPr="003961DA">
        <w:rPr>
          <w:rFonts w:ascii="Times New Roman" w:hAnsi="Times New Roman"/>
          <w:spacing w:val="-4"/>
          <w:sz w:val="24"/>
          <w:szCs w:val="24"/>
        </w:rPr>
        <w:t xml:space="preserve">ode of </w:t>
      </w:r>
      <w:r w:rsidR="000A5CAB" w:rsidRPr="003961DA">
        <w:rPr>
          <w:rFonts w:ascii="Times New Roman" w:hAnsi="Times New Roman"/>
          <w:spacing w:val="-4"/>
          <w:sz w:val="24"/>
          <w:szCs w:val="24"/>
        </w:rPr>
        <w:t>C</w:t>
      </w:r>
      <w:r w:rsidRPr="003961DA">
        <w:rPr>
          <w:rFonts w:ascii="Times New Roman" w:hAnsi="Times New Roman"/>
          <w:spacing w:val="-4"/>
          <w:sz w:val="24"/>
          <w:szCs w:val="24"/>
        </w:rPr>
        <w:t>onduct</w:t>
      </w:r>
    </w:p>
    <w:p w14:paraId="222E8BE6" w14:textId="77777777" w:rsidR="00EC6D84" w:rsidRPr="003961DA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The following documents </w:t>
      </w:r>
      <w:r w:rsidR="004A7D57"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and items </w:t>
      </w: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are included in our bid:</w:t>
      </w:r>
    </w:p>
    <w:p w14:paraId="6EB9A95B" w14:textId="77777777" w:rsidR="00EC6D84" w:rsidRPr="003961DA" w:rsidRDefault="00AF1497" w:rsidP="0058757D">
      <w:pPr>
        <w:numPr>
          <w:ilvl w:val="0"/>
          <w:numId w:val="7"/>
        </w:numPr>
        <w:tabs>
          <w:tab w:val="clear" w:pos="709"/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Section 1: </w:t>
      </w:r>
      <w:r w:rsidR="00EC6D84" w:rsidRPr="003961DA">
        <w:rPr>
          <w:rFonts w:ascii="Times New Roman" w:hAnsi="Times New Roman"/>
          <w:sz w:val="24"/>
          <w:szCs w:val="24"/>
        </w:rPr>
        <w:t>Bidder</w:t>
      </w:r>
      <w:r w:rsidR="00E13DA7" w:rsidRPr="003961DA">
        <w:rPr>
          <w:rFonts w:ascii="Times New Roman" w:hAnsi="Times New Roman"/>
          <w:sz w:val="24"/>
          <w:szCs w:val="24"/>
        </w:rPr>
        <w:t>’</w:t>
      </w:r>
      <w:r w:rsidR="00EC6D84" w:rsidRPr="003961DA">
        <w:rPr>
          <w:rFonts w:ascii="Times New Roman" w:hAnsi="Times New Roman"/>
          <w:sz w:val="24"/>
          <w:szCs w:val="24"/>
        </w:rPr>
        <w:t xml:space="preserve">s general business </w:t>
      </w:r>
      <w:r w:rsidR="00EA66DD" w:rsidRPr="003961DA">
        <w:rPr>
          <w:rFonts w:ascii="Times New Roman" w:hAnsi="Times New Roman"/>
          <w:sz w:val="24"/>
          <w:szCs w:val="24"/>
        </w:rPr>
        <w:t>details</w:t>
      </w:r>
    </w:p>
    <w:p w14:paraId="63A2E7BD" w14:textId="77777777" w:rsidR="00EA66DD" w:rsidRPr="003961DA" w:rsidRDefault="00AF1497" w:rsidP="0058757D">
      <w:pPr>
        <w:numPr>
          <w:ilvl w:val="0"/>
          <w:numId w:val="7"/>
        </w:numPr>
        <w:tabs>
          <w:tab w:val="clear" w:pos="709"/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Section 2: </w:t>
      </w:r>
      <w:r w:rsidR="00EF6AD6" w:rsidRPr="003961DA">
        <w:rPr>
          <w:rFonts w:ascii="Times New Roman" w:hAnsi="Times New Roman"/>
          <w:sz w:val="24"/>
          <w:szCs w:val="24"/>
        </w:rPr>
        <w:t>Bidder</w:t>
      </w:r>
      <w:r w:rsidR="00EA66DD" w:rsidRPr="003961DA">
        <w:rPr>
          <w:rFonts w:ascii="Times New Roman" w:hAnsi="Times New Roman"/>
          <w:sz w:val="24"/>
          <w:szCs w:val="24"/>
        </w:rPr>
        <w:t xml:space="preserve"> capacity</w:t>
      </w:r>
    </w:p>
    <w:p w14:paraId="7BA13C36" w14:textId="77777777" w:rsidR="00C84745" w:rsidRPr="003961DA" w:rsidRDefault="000A5CAB" w:rsidP="0058757D">
      <w:pPr>
        <w:numPr>
          <w:ilvl w:val="0"/>
          <w:numId w:val="7"/>
        </w:numPr>
        <w:tabs>
          <w:tab w:val="clear" w:pos="709"/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Section 3</w:t>
      </w:r>
      <w:r w:rsidR="00AF1497" w:rsidRPr="003961DA">
        <w:rPr>
          <w:rFonts w:ascii="Times New Roman" w:hAnsi="Times New Roman"/>
          <w:sz w:val="24"/>
          <w:szCs w:val="24"/>
        </w:rPr>
        <w:t>: Pricing proposal</w:t>
      </w:r>
    </w:p>
    <w:p w14:paraId="738FDBCD" w14:textId="77777777" w:rsidR="00A91EFA" w:rsidRPr="003961DA" w:rsidRDefault="0058757D" w:rsidP="0058757D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pacing w:val="-3"/>
          <w:sz w:val="24"/>
          <w:szCs w:val="24"/>
          <w:lang w:val="en-US"/>
        </w:rPr>
      </w:pP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="00A91EFA"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Full completion of the “Tender Response” document in order for the bid to be compliant. Supplementary proposal </w:t>
      </w: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>documents are</w:t>
      </w:r>
      <w:r w:rsidR="00A91EFA"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requested to demonstrate that the bid is meeting the essential and preferred criteria listed below. Those tenders returned uncompleted may be treated as void.  </w:t>
      </w:r>
    </w:p>
    <w:p w14:paraId="70F02ECC" w14:textId="77777777" w:rsidR="00A91EFA" w:rsidRPr="003961DA" w:rsidRDefault="005636B8" w:rsidP="0058757D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>One hard copy</w:t>
      </w:r>
      <w:r w:rsidR="00A91EFA"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of bids to be submitted on headed </w:t>
      </w: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paper. </w:t>
      </w:r>
    </w:p>
    <w:p w14:paraId="49403488" w14:textId="77777777" w:rsidR="00A91EFA" w:rsidRPr="003961DA" w:rsidRDefault="00A91EFA" w:rsidP="0058757D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>Bids to be submitted in a sealed envelope, addressed to Save the Children</w:t>
      </w:r>
      <w:r w:rsidR="005636B8"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International</w:t>
      </w: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at the below address. The envelope should indicate the tender reference number only. Missing reference will disqualify the bid.</w:t>
      </w:r>
    </w:p>
    <w:p w14:paraId="3F2C18F4" w14:textId="77777777" w:rsidR="00A2452F" w:rsidRPr="003961DA" w:rsidRDefault="00A2452F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14:paraId="19C6106D" w14:textId="77777777" w:rsidR="00EC6D84" w:rsidRPr="003961DA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We confirm that Save the Children</w:t>
      </w:r>
      <w:r w:rsidR="009048E0"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 International</w:t>
      </w: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:rsidRPr="003961DA" w14:paraId="384AFD65" w14:textId="77777777" w:rsidTr="00FE61CF">
        <w:trPr>
          <w:trHeight w:val="4696"/>
        </w:trPr>
        <w:tc>
          <w:tcPr>
            <w:tcW w:w="5868" w:type="dxa"/>
            <w:shd w:val="clear" w:color="auto" w:fill="auto"/>
          </w:tcPr>
          <w:p w14:paraId="5E70D985" w14:textId="77777777" w:rsidR="006B4A4F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>Acceptance by the Bidder:</w:t>
            </w:r>
            <w:r w:rsidRPr="00396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55BECD" w14:textId="77777777" w:rsidR="006B4A4F" w:rsidRPr="003961DA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…………………………………………………………………….</w:t>
            </w:r>
          </w:p>
          <w:p w14:paraId="36857F23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14:paraId="3A6B3230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Signature </w:t>
            </w:r>
          </w:p>
          <w:p w14:paraId="3D71386D" w14:textId="77777777" w:rsidR="006B4A4F" w:rsidRPr="003961DA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3B8E7109" w14:textId="77777777" w:rsidR="00D44A44" w:rsidRPr="003961DA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…………………………………………………………………….</w:t>
            </w:r>
            <w:r w:rsidR="00D44A44"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14:paraId="62932C07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Name</w:t>
            </w:r>
          </w:p>
          <w:p w14:paraId="430CE681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60F3B429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6B4A4F"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……………………..</w:t>
            </w: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14:paraId="005365CF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Job Title</w:t>
            </w:r>
          </w:p>
          <w:p w14:paraId="1A7572AB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26BCD401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6B4A4F"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……………………..</w:t>
            </w: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14:paraId="351DEFF4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Company</w:t>
            </w:r>
          </w:p>
          <w:p w14:paraId="588B3B88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7077ACB7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6B4A4F"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……………………...</w:t>
            </w: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14:paraId="3A29E04B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Date</w:t>
            </w:r>
          </w:p>
          <w:p w14:paraId="738E61CD" w14:textId="77777777" w:rsidR="006B4A4F" w:rsidRPr="003961DA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14:paraId="2FE7D25A" w14:textId="77777777" w:rsidR="00091F8D" w:rsidRPr="003961DA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14:paraId="6B7D852F" w14:textId="77777777" w:rsidR="00914F29" w:rsidRPr="003961DA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sectPr w:rsidR="00914F29" w:rsidRPr="003961DA" w:rsidSect="00914F29">
      <w:headerReference w:type="default" r:id="rId11"/>
      <w:footerReference w:type="default" r:id="rId12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1C9C8" w14:textId="77777777" w:rsidR="0015578F" w:rsidRDefault="0015578F">
      <w:r>
        <w:separator/>
      </w:r>
    </w:p>
  </w:endnote>
  <w:endnote w:type="continuationSeparator" w:id="0">
    <w:p w14:paraId="454DE661" w14:textId="77777777" w:rsidR="0015578F" w:rsidRDefault="0015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B2AF" w14:textId="77777777" w:rsidR="00997A89" w:rsidRPr="00997A89" w:rsidRDefault="00667E7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Ref: CFP/ABUJA/2019/001</w:t>
    </w:r>
  </w:p>
  <w:p w14:paraId="76BED5D6" w14:textId="77777777"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BA49" w14:textId="77777777" w:rsidR="0015578F" w:rsidRDefault="0015578F">
      <w:r>
        <w:separator/>
      </w:r>
    </w:p>
  </w:footnote>
  <w:footnote w:type="continuationSeparator" w:id="0">
    <w:p w14:paraId="6399B10D" w14:textId="77777777" w:rsidR="0015578F" w:rsidRDefault="0015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A7DFF" w14:textId="77777777" w:rsidR="00D666C0" w:rsidRDefault="00D666C0">
    <w:pPr>
      <w:pStyle w:val="Header"/>
    </w:pPr>
    <w:r>
      <w:rPr>
        <w:rFonts w:cs="Arial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3B72A88" wp14:editId="04E794A0">
          <wp:simplePos x="0" y="0"/>
          <wp:positionH relativeFrom="column">
            <wp:posOffset>4347403</wp:posOffset>
          </wp:positionH>
          <wp:positionV relativeFrom="paragraph">
            <wp:posOffset>-163747</wp:posOffset>
          </wp:positionV>
          <wp:extent cx="2138900" cy="45606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900" cy="4560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7EEA"/>
    <w:multiLevelType w:val="hybridMultilevel"/>
    <w:tmpl w:val="6016A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081244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7CA2"/>
    <w:multiLevelType w:val="hybridMultilevel"/>
    <w:tmpl w:val="443C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0C53"/>
    <w:multiLevelType w:val="hybridMultilevel"/>
    <w:tmpl w:val="EAE88E4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6E68"/>
    <w:multiLevelType w:val="hybridMultilevel"/>
    <w:tmpl w:val="8B5840CC"/>
    <w:lvl w:ilvl="0" w:tplc="A6B614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3079"/>
    <w:rsid w:val="00045FD0"/>
    <w:rsid w:val="00056A89"/>
    <w:rsid w:val="00070629"/>
    <w:rsid w:val="00070D9E"/>
    <w:rsid w:val="00071577"/>
    <w:rsid w:val="00072BFA"/>
    <w:rsid w:val="000745AD"/>
    <w:rsid w:val="00075E6F"/>
    <w:rsid w:val="000772BE"/>
    <w:rsid w:val="00077FBF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5EAF"/>
    <w:rsid w:val="000E6190"/>
    <w:rsid w:val="000E676E"/>
    <w:rsid w:val="0010103C"/>
    <w:rsid w:val="00103CDC"/>
    <w:rsid w:val="00113729"/>
    <w:rsid w:val="00123652"/>
    <w:rsid w:val="001240E0"/>
    <w:rsid w:val="00127399"/>
    <w:rsid w:val="00127A3A"/>
    <w:rsid w:val="00150352"/>
    <w:rsid w:val="00152CF5"/>
    <w:rsid w:val="00153979"/>
    <w:rsid w:val="0015578F"/>
    <w:rsid w:val="001574E2"/>
    <w:rsid w:val="0016040B"/>
    <w:rsid w:val="00160B25"/>
    <w:rsid w:val="00161CE6"/>
    <w:rsid w:val="001659EB"/>
    <w:rsid w:val="00176E29"/>
    <w:rsid w:val="001834F6"/>
    <w:rsid w:val="00183DE0"/>
    <w:rsid w:val="00190D4F"/>
    <w:rsid w:val="00191C5C"/>
    <w:rsid w:val="00196587"/>
    <w:rsid w:val="001A17C6"/>
    <w:rsid w:val="001A3995"/>
    <w:rsid w:val="001B038B"/>
    <w:rsid w:val="001B38D6"/>
    <w:rsid w:val="001C6D6C"/>
    <w:rsid w:val="001E3CAD"/>
    <w:rsid w:val="001E4D92"/>
    <w:rsid w:val="001E73E6"/>
    <w:rsid w:val="001F4D9E"/>
    <w:rsid w:val="002022E7"/>
    <w:rsid w:val="00204B25"/>
    <w:rsid w:val="0021027F"/>
    <w:rsid w:val="00217432"/>
    <w:rsid w:val="002175AC"/>
    <w:rsid w:val="00220D26"/>
    <w:rsid w:val="00220F5C"/>
    <w:rsid w:val="002222D7"/>
    <w:rsid w:val="00223616"/>
    <w:rsid w:val="00223C94"/>
    <w:rsid w:val="00227363"/>
    <w:rsid w:val="0023086A"/>
    <w:rsid w:val="00231488"/>
    <w:rsid w:val="00235726"/>
    <w:rsid w:val="00244D3B"/>
    <w:rsid w:val="00245476"/>
    <w:rsid w:val="0025434D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B0E73"/>
    <w:rsid w:val="002B3212"/>
    <w:rsid w:val="002C04A7"/>
    <w:rsid w:val="002C243A"/>
    <w:rsid w:val="002C3D5B"/>
    <w:rsid w:val="002C4DD5"/>
    <w:rsid w:val="002D311B"/>
    <w:rsid w:val="002E5E2E"/>
    <w:rsid w:val="00300E7B"/>
    <w:rsid w:val="003107C6"/>
    <w:rsid w:val="00313F5C"/>
    <w:rsid w:val="003207E5"/>
    <w:rsid w:val="00322A25"/>
    <w:rsid w:val="003316A4"/>
    <w:rsid w:val="00332FEE"/>
    <w:rsid w:val="00333BB2"/>
    <w:rsid w:val="00337773"/>
    <w:rsid w:val="00337AEE"/>
    <w:rsid w:val="00341E39"/>
    <w:rsid w:val="003420ED"/>
    <w:rsid w:val="00342479"/>
    <w:rsid w:val="003427AE"/>
    <w:rsid w:val="003448D9"/>
    <w:rsid w:val="00344AFC"/>
    <w:rsid w:val="00346EAF"/>
    <w:rsid w:val="0035475C"/>
    <w:rsid w:val="00354FAB"/>
    <w:rsid w:val="003656B9"/>
    <w:rsid w:val="00366850"/>
    <w:rsid w:val="00382604"/>
    <w:rsid w:val="003915E1"/>
    <w:rsid w:val="003961DA"/>
    <w:rsid w:val="00396874"/>
    <w:rsid w:val="00396C6D"/>
    <w:rsid w:val="003A34AC"/>
    <w:rsid w:val="003B571C"/>
    <w:rsid w:val="003C3464"/>
    <w:rsid w:val="003D5189"/>
    <w:rsid w:val="003F0FC5"/>
    <w:rsid w:val="003F1AD8"/>
    <w:rsid w:val="003F2352"/>
    <w:rsid w:val="003F7D4E"/>
    <w:rsid w:val="00400C98"/>
    <w:rsid w:val="00406236"/>
    <w:rsid w:val="004113B0"/>
    <w:rsid w:val="004135C0"/>
    <w:rsid w:val="00416E3A"/>
    <w:rsid w:val="00420266"/>
    <w:rsid w:val="00427DCC"/>
    <w:rsid w:val="004353F4"/>
    <w:rsid w:val="004377DB"/>
    <w:rsid w:val="0044267A"/>
    <w:rsid w:val="0044770D"/>
    <w:rsid w:val="00453856"/>
    <w:rsid w:val="0045482B"/>
    <w:rsid w:val="0045678F"/>
    <w:rsid w:val="004577A0"/>
    <w:rsid w:val="004761BD"/>
    <w:rsid w:val="004819E1"/>
    <w:rsid w:val="00481F5B"/>
    <w:rsid w:val="0049236E"/>
    <w:rsid w:val="00493261"/>
    <w:rsid w:val="004A46E5"/>
    <w:rsid w:val="004A563D"/>
    <w:rsid w:val="004A5880"/>
    <w:rsid w:val="004A5AE9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6841"/>
    <w:rsid w:val="005235D9"/>
    <w:rsid w:val="00527390"/>
    <w:rsid w:val="00527856"/>
    <w:rsid w:val="0054252C"/>
    <w:rsid w:val="00544C7A"/>
    <w:rsid w:val="00545104"/>
    <w:rsid w:val="00545EC0"/>
    <w:rsid w:val="00546EA2"/>
    <w:rsid w:val="00547ABF"/>
    <w:rsid w:val="00555B9C"/>
    <w:rsid w:val="00556BEA"/>
    <w:rsid w:val="005636B8"/>
    <w:rsid w:val="00566DCF"/>
    <w:rsid w:val="0058028E"/>
    <w:rsid w:val="0058468B"/>
    <w:rsid w:val="00585DDC"/>
    <w:rsid w:val="0058757D"/>
    <w:rsid w:val="00591D8F"/>
    <w:rsid w:val="0059446E"/>
    <w:rsid w:val="005A12FD"/>
    <w:rsid w:val="005A4301"/>
    <w:rsid w:val="005A53A4"/>
    <w:rsid w:val="005A58C0"/>
    <w:rsid w:val="005A6EEA"/>
    <w:rsid w:val="005B3C76"/>
    <w:rsid w:val="005B4A55"/>
    <w:rsid w:val="005C10EB"/>
    <w:rsid w:val="005C112F"/>
    <w:rsid w:val="005C1EF3"/>
    <w:rsid w:val="005C54F1"/>
    <w:rsid w:val="005D4EB1"/>
    <w:rsid w:val="005D50F1"/>
    <w:rsid w:val="005E7866"/>
    <w:rsid w:val="005F1006"/>
    <w:rsid w:val="005F4240"/>
    <w:rsid w:val="005F4BB2"/>
    <w:rsid w:val="005F6F70"/>
    <w:rsid w:val="0060197F"/>
    <w:rsid w:val="0060426B"/>
    <w:rsid w:val="00612351"/>
    <w:rsid w:val="00612B60"/>
    <w:rsid w:val="0061380C"/>
    <w:rsid w:val="006173C9"/>
    <w:rsid w:val="00626F67"/>
    <w:rsid w:val="006317DE"/>
    <w:rsid w:val="006435E3"/>
    <w:rsid w:val="00646A38"/>
    <w:rsid w:val="0065212B"/>
    <w:rsid w:val="006537D4"/>
    <w:rsid w:val="00660ABA"/>
    <w:rsid w:val="00667367"/>
    <w:rsid w:val="00667E70"/>
    <w:rsid w:val="00671169"/>
    <w:rsid w:val="0068038F"/>
    <w:rsid w:val="00682E1B"/>
    <w:rsid w:val="00683B6B"/>
    <w:rsid w:val="00685587"/>
    <w:rsid w:val="00686E21"/>
    <w:rsid w:val="00691DD5"/>
    <w:rsid w:val="00696DD5"/>
    <w:rsid w:val="006A219B"/>
    <w:rsid w:val="006A3F66"/>
    <w:rsid w:val="006B4A4F"/>
    <w:rsid w:val="006B69DB"/>
    <w:rsid w:val="006C1B3D"/>
    <w:rsid w:val="006C242E"/>
    <w:rsid w:val="006C28D9"/>
    <w:rsid w:val="006D60E5"/>
    <w:rsid w:val="006E4837"/>
    <w:rsid w:val="006E4DC2"/>
    <w:rsid w:val="006E5849"/>
    <w:rsid w:val="006F71F6"/>
    <w:rsid w:val="007008F0"/>
    <w:rsid w:val="00700DA1"/>
    <w:rsid w:val="00701102"/>
    <w:rsid w:val="00706277"/>
    <w:rsid w:val="00706DCF"/>
    <w:rsid w:val="00707C82"/>
    <w:rsid w:val="00711D67"/>
    <w:rsid w:val="00714250"/>
    <w:rsid w:val="00716887"/>
    <w:rsid w:val="007207DE"/>
    <w:rsid w:val="00721D75"/>
    <w:rsid w:val="0072429D"/>
    <w:rsid w:val="007249A8"/>
    <w:rsid w:val="00725344"/>
    <w:rsid w:val="00732CA5"/>
    <w:rsid w:val="00732FE6"/>
    <w:rsid w:val="007435B8"/>
    <w:rsid w:val="0075131C"/>
    <w:rsid w:val="00753DF8"/>
    <w:rsid w:val="007640BE"/>
    <w:rsid w:val="0077047C"/>
    <w:rsid w:val="00774889"/>
    <w:rsid w:val="00776FFF"/>
    <w:rsid w:val="00780D58"/>
    <w:rsid w:val="00780E0D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4470"/>
    <w:rsid w:val="007C453B"/>
    <w:rsid w:val="007D0FDE"/>
    <w:rsid w:val="007D1854"/>
    <w:rsid w:val="007E079D"/>
    <w:rsid w:val="007E4978"/>
    <w:rsid w:val="007E6415"/>
    <w:rsid w:val="007F28C7"/>
    <w:rsid w:val="007F6A60"/>
    <w:rsid w:val="008106CC"/>
    <w:rsid w:val="00811108"/>
    <w:rsid w:val="00814F27"/>
    <w:rsid w:val="0082338C"/>
    <w:rsid w:val="008271D1"/>
    <w:rsid w:val="00842D1C"/>
    <w:rsid w:val="0085417C"/>
    <w:rsid w:val="008667E9"/>
    <w:rsid w:val="00867A1F"/>
    <w:rsid w:val="00875899"/>
    <w:rsid w:val="00875B24"/>
    <w:rsid w:val="00877CE2"/>
    <w:rsid w:val="00880AA6"/>
    <w:rsid w:val="0088157C"/>
    <w:rsid w:val="008824A9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18A3"/>
    <w:rsid w:val="008C44EB"/>
    <w:rsid w:val="008D06F3"/>
    <w:rsid w:val="008D4ECA"/>
    <w:rsid w:val="008D623E"/>
    <w:rsid w:val="008E686D"/>
    <w:rsid w:val="008F0070"/>
    <w:rsid w:val="008F5C3E"/>
    <w:rsid w:val="008F68B0"/>
    <w:rsid w:val="008F7A1B"/>
    <w:rsid w:val="00901B31"/>
    <w:rsid w:val="009048E0"/>
    <w:rsid w:val="00911256"/>
    <w:rsid w:val="00914F29"/>
    <w:rsid w:val="00915B1E"/>
    <w:rsid w:val="0092420C"/>
    <w:rsid w:val="00925B76"/>
    <w:rsid w:val="009279DA"/>
    <w:rsid w:val="00931295"/>
    <w:rsid w:val="0093372E"/>
    <w:rsid w:val="009346B4"/>
    <w:rsid w:val="009406AC"/>
    <w:rsid w:val="00947B8C"/>
    <w:rsid w:val="00951FB9"/>
    <w:rsid w:val="00952588"/>
    <w:rsid w:val="00960E5B"/>
    <w:rsid w:val="009618DF"/>
    <w:rsid w:val="00964D15"/>
    <w:rsid w:val="0097224F"/>
    <w:rsid w:val="00972D89"/>
    <w:rsid w:val="00976DB9"/>
    <w:rsid w:val="0097728D"/>
    <w:rsid w:val="00980A80"/>
    <w:rsid w:val="00984953"/>
    <w:rsid w:val="0098644B"/>
    <w:rsid w:val="00987BAF"/>
    <w:rsid w:val="00996159"/>
    <w:rsid w:val="009965B9"/>
    <w:rsid w:val="00997A89"/>
    <w:rsid w:val="00997F04"/>
    <w:rsid w:val="009A1DF9"/>
    <w:rsid w:val="009B034F"/>
    <w:rsid w:val="009B055B"/>
    <w:rsid w:val="009B1605"/>
    <w:rsid w:val="009B4E47"/>
    <w:rsid w:val="009B63D9"/>
    <w:rsid w:val="009C1E79"/>
    <w:rsid w:val="009D2D94"/>
    <w:rsid w:val="009D3545"/>
    <w:rsid w:val="009D673E"/>
    <w:rsid w:val="009D7749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2452F"/>
    <w:rsid w:val="00A269F8"/>
    <w:rsid w:val="00A3390C"/>
    <w:rsid w:val="00A414CE"/>
    <w:rsid w:val="00A507AE"/>
    <w:rsid w:val="00A558FC"/>
    <w:rsid w:val="00A55AC8"/>
    <w:rsid w:val="00A67340"/>
    <w:rsid w:val="00A72480"/>
    <w:rsid w:val="00A746E1"/>
    <w:rsid w:val="00A76AF2"/>
    <w:rsid w:val="00A82B4D"/>
    <w:rsid w:val="00A859B7"/>
    <w:rsid w:val="00A91EFA"/>
    <w:rsid w:val="00A93B54"/>
    <w:rsid w:val="00A93E23"/>
    <w:rsid w:val="00AA40ED"/>
    <w:rsid w:val="00AA650A"/>
    <w:rsid w:val="00AA7138"/>
    <w:rsid w:val="00AB7E85"/>
    <w:rsid w:val="00AC493A"/>
    <w:rsid w:val="00AD0FEF"/>
    <w:rsid w:val="00AD2EA3"/>
    <w:rsid w:val="00AE4941"/>
    <w:rsid w:val="00AE61B0"/>
    <w:rsid w:val="00AE7389"/>
    <w:rsid w:val="00AF08B0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55F5E"/>
    <w:rsid w:val="00B63C09"/>
    <w:rsid w:val="00B64C7A"/>
    <w:rsid w:val="00B70B07"/>
    <w:rsid w:val="00B76235"/>
    <w:rsid w:val="00B8140F"/>
    <w:rsid w:val="00B86317"/>
    <w:rsid w:val="00B86E0B"/>
    <w:rsid w:val="00B918D2"/>
    <w:rsid w:val="00BA01D1"/>
    <w:rsid w:val="00BA3079"/>
    <w:rsid w:val="00BA639E"/>
    <w:rsid w:val="00BA6BB4"/>
    <w:rsid w:val="00BB0963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8F2"/>
    <w:rsid w:val="00BF6EA9"/>
    <w:rsid w:val="00C01866"/>
    <w:rsid w:val="00C01D1B"/>
    <w:rsid w:val="00C05FA7"/>
    <w:rsid w:val="00C11DDC"/>
    <w:rsid w:val="00C3435E"/>
    <w:rsid w:val="00C37891"/>
    <w:rsid w:val="00C41F07"/>
    <w:rsid w:val="00C468EB"/>
    <w:rsid w:val="00C52DA5"/>
    <w:rsid w:val="00C56B69"/>
    <w:rsid w:val="00C60ECB"/>
    <w:rsid w:val="00C65AE0"/>
    <w:rsid w:val="00C67C9C"/>
    <w:rsid w:val="00C733FD"/>
    <w:rsid w:val="00C74E06"/>
    <w:rsid w:val="00C827FB"/>
    <w:rsid w:val="00C84745"/>
    <w:rsid w:val="00C86830"/>
    <w:rsid w:val="00C90F47"/>
    <w:rsid w:val="00C943D9"/>
    <w:rsid w:val="00C95A0B"/>
    <w:rsid w:val="00C95EA8"/>
    <w:rsid w:val="00C96CAB"/>
    <w:rsid w:val="00CA2C7B"/>
    <w:rsid w:val="00CA6A11"/>
    <w:rsid w:val="00CB42FA"/>
    <w:rsid w:val="00CB5643"/>
    <w:rsid w:val="00CC04F9"/>
    <w:rsid w:val="00CC2E63"/>
    <w:rsid w:val="00CE000E"/>
    <w:rsid w:val="00CE0B74"/>
    <w:rsid w:val="00CF3395"/>
    <w:rsid w:val="00CF4AC5"/>
    <w:rsid w:val="00D05785"/>
    <w:rsid w:val="00D06F1E"/>
    <w:rsid w:val="00D12D5A"/>
    <w:rsid w:val="00D1305B"/>
    <w:rsid w:val="00D1465A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666C0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A21"/>
    <w:rsid w:val="00DA5972"/>
    <w:rsid w:val="00DB3D17"/>
    <w:rsid w:val="00DC4558"/>
    <w:rsid w:val="00DD4EEC"/>
    <w:rsid w:val="00DD5D8A"/>
    <w:rsid w:val="00DF0982"/>
    <w:rsid w:val="00DF1B2A"/>
    <w:rsid w:val="00DF7453"/>
    <w:rsid w:val="00E0075F"/>
    <w:rsid w:val="00E03328"/>
    <w:rsid w:val="00E05DD7"/>
    <w:rsid w:val="00E13DA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845D8"/>
    <w:rsid w:val="00E85137"/>
    <w:rsid w:val="00EA0D27"/>
    <w:rsid w:val="00EA66DD"/>
    <w:rsid w:val="00EA78D5"/>
    <w:rsid w:val="00EB4963"/>
    <w:rsid w:val="00EC0EC4"/>
    <w:rsid w:val="00EC3FD4"/>
    <w:rsid w:val="00EC481D"/>
    <w:rsid w:val="00EC6D84"/>
    <w:rsid w:val="00ED2DA9"/>
    <w:rsid w:val="00ED47B2"/>
    <w:rsid w:val="00EE18B5"/>
    <w:rsid w:val="00EF2C58"/>
    <w:rsid w:val="00EF6AD6"/>
    <w:rsid w:val="00F0258F"/>
    <w:rsid w:val="00F123C4"/>
    <w:rsid w:val="00F21262"/>
    <w:rsid w:val="00F23940"/>
    <w:rsid w:val="00F30AB0"/>
    <w:rsid w:val="00F3636A"/>
    <w:rsid w:val="00F4258A"/>
    <w:rsid w:val="00F43DF1"/>
    <w:rsid w:val="00F456CB"/>
    <w:rsid w:val="00F463C6"/>
    <w:rsid w:val="00F47033"/>
    <w:rsid w:val="00F50912"/>
    <w:rsid w:val="00F517F6"/>
    <w:rsid w:val="00F52217"/>
    <w:rsid w:val="00F52800"/>
    <w:rsid w:val="00F528EC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31F7"/>
    <w:rsid w:val="00FB47A0"/>
    <w:rsid w:val="00FB6D78"/>
    <w:rsid w:val="00FC0578"/>
    <w:rsid w:val="00FC1DE9"/>
    <w:rsid w:val="00FD4388"/>
    <w:rsid w:val="00FD7592"/>
    <w:rsid w:val="00FE52A8"/>
    <w:rsid w:val="00FE61CF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F743A"/>
  <w15:docId w15:val="{325F4146-D45B-4DEB-949A-2F678EED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F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C4470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7C447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67E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7E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67E70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7E70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customXml/itemProps2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2440B-D3A3-458A-AF04-FAB41405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1 - Bidder’s general business details</vt:lpstr>
      <vt:lpstr>Section 1 - Bidder’s general business details</vt:lpstr>
    </vt:vector>
  </TitlesOfParts>
  <Company>Save the Children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Nonso Orefo</cp:lastModifiedBy>
  <cp:revision>12</cp:revision>
  <dcterms:created xsi:type="dcterms:W3CDTF">2019-11-06T14:14:00Z</dcterms:created>
  <dcterms:modified xsi:type="dcterms:W3CDTF">2019-11-13T17:17:00Z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